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E4" w:rsidRPr="008F366E" w:rsidRDefault="004354E4" w:rsidP="008F366E">
      <w:pPr>
        <w:pStyle w:val="Bezproreda"/>
        <w:jc w:val="both"/>
        <w:rPr>
          <w:sz w:val="22"/>
          <w:szCs w:val="22"/>
        </w:rPr>
      </w:pPr>
      <w:r w:rsidRPr="008F366E">
        <w:rPr>
          <w:sz w:val="22"/>
          <w:szCs w:val="22"/>
        </w:rPr>
        <w:tab/>
      </w:r>
      <w:proofErr w:type="spellStart"/>
      <w:r w:rsidRPr="008F366E">
        <w:rPr>
          <w:sz w:val="22"/>
          <w:szCs w:val="22"/>
        </w:rPr>
        <w:t>Temeljem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članka</w:t>
      </w:r>
      <w:proofErr w:type="spellEnd"/>
      <w:r w:rsidRPr="008F366E">
        <w:rPr>
          <w:sz w:val="22"/>
          <w:szCs w:val="22"/>
        </w:rPr>
        <w:t xml:space="preserve"> 30.stavak 4. </w:t>
      </w:r>
      <w:proofErr w:type="spellStart"/>
      <w:r w:rsidRPr="008F366E">
        <w:rPr>
          <w:sz w:val="22"/>
          <w:szCs w:val="22"/>
        </w:rPr>
        <w:t>Zakona</w:t>
      </w:r>
      <w:proofErr w:type="spellEnd"/>
      <w:r w:rsidRPr="008F366E">
        <w:rPr>
          <w:sz w:val="22"/>
          <w:szCs w:val="22"/>
        </w:rPr>
        <w:t xml:space="preserve"> o </w:t>
      </w:r>
      <w:proofErr w:type="spellStart"/>
      <w:r w:rsidRPr="008F366E">
        <w:rPr>
          <w:sz w:val="22"/>
          <w:szCs w:val="22"/>
        </w:rPr>
        <w:t>komunalnom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gospodarstvu</w:t>
      </w:r>
      <w:proofErr w:type="spellEnd"/>
      <w:r w:rsidR="00CC1762" w:rsidRPr="008F366E">
        <w:rPr>
          <w:sz w:val="22"/>
          <w:szCs w:val="22"/>
        </w:rPr>
        <w:t xml:space="preserve"> NN 36/95, 70/97, 128/99, 57/00, 129/00, 59/01, 26/03, 82/04, 110/04, 178/04, 38/09, 79/09, 153/09, 49/11, 84/11, 90/11</w:t>
      </w:r>
      <w:r w:rsidR="008F366E" w:rsidRPr="008F366E">
        <w:rPr>
          <w:sz w:val="22"/>
          <w:szCs w:val="22"/>
        </w:rPr>
        <w:t xml:space="preserve">, </w:t>
      </w:r>
      <w:r w:rsidR="008F366E" w:rsidRPr="008F366E">
        <w:rPr>
          <w:rStyle w:val="apple-converted-space"/>
          <w:rFonts w:ascii="Arial" w:hAnsi="Arial" w:cs="Arial"/>
          <w:color w:val="414145"/>
          <w:sz w:val="22"/>
          <w:szCs w:val="22"/>
        </w:rPr>
        <w:t> </w:t>
      </w:r>
      <w:r w:rsidR="008F366E" w:rsidRPr="008F366E">
        <w:rPr>
          <w:sz w:val="22"/>
          <w:szCs w:val="22"/>
        </w:rPr>
        <w:t>144/12, 94/13, 153/13</w:t>
      </w:r>
      <w:r w:rsidRPr="008F366E">
        <w:rPr>
          <w:sz w:val="22"/>
          <w:szCs w:val="22"/>
        </w:rPr>
        <w:t xml:space="preserve">), </w:t>
      </w:r>
      <w:proofErr w:type="spellStart"/>
      <w:r w:rsidRPr="008F366E">
        <w:rPr>
          <w:sz w:val="22"/>
          <w:szCs w:val="22"/>
        </w:rPr>
        <w:t>te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članka</w:t>
      </w:r>
      <w:proofErr w:type="spellEnd"/>
      <w:r w:rsidRPr="008F366E">
        <w:rPr>
          <w:sz w:val="22"/>
          <w:szCs w:val="22"/>
        </w:rPr>
        <w:t xml:space="preserve"> </w:t>
      </w:r>
      <w:r w:rsidR="00F14A43" w:rsidRPr="008F366E">
        <w:rPr>
          <w:sz w:val="22"/>
          <w:szCs w:val="22"/>
        </w:rPr>
        <w:t>32</w:t>
      </w:r>
      <w:r w:rsidRPr="008F366E">
        <w:rPr>
          <w:sz w:val="22"/>
          <w:szCs w:val="22"/>
        </w:rPr>
        <w:t>.Sta</w:t>
      </w:r>
      <w:r w:rsidR="002D00DB" w:rsidRPr="008F366E">
        <w:rPr>
          <w:sz w:val="22"/>
          <w:szCs w:val="22"/>
        </w:rPr>
        <w:t>t</w:t>
      </w:r>
      <w:r w:rsidRPr="008F366E">
        <w:rPr>
          <w:sz w:val="22"/>
          <w:szCs w:val="22"/>
        </w:rPr>
        <w:t xml:space="preserve">uta </w:t>
      </w:r>
      <w:proofErr w:type="spellStart"/>
      <w:r w:rsidRPr="008F366E">
        <w:rPr>
          <w:sz w:val="22"/>
          <w:szCs w:val="22"/>
        </w:rPr>
        <w:t>Općine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Kneževi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Vinogradi</w:t>
      </w:r>
      <w:proofErr w:type="spellEnd"/>
      <w:r w:rsidRPr="008F366E">
        <w:rPr>
          <w:sz w:val="22"/>
          <w:szCs w:val="22"/>
        </w:rPr>
        <w:t xml:space="preserve"> (“</w:t>
      </w:r>
      <w:proofErr w:type="spellStart"/>
      <w:r w:rsidRPr="008F366E">
        <w:rPr>
          <w:sz w:val="22"/>
          <w:szCs w:val="22"/>
        </w:rPr>
        <w:t>Službeni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glasnik</w:t>
      </w:r>
      <w:proofErr w:type="spellEnd"/>
      <w:r w:rsidRPr="008F366E">
        <w:rPr>
          <w:sz w:val="22"/>
          <w:szCs w:val="22"/>
        </w:rPr>
        <w:t xml:space="preserve">” </w:t>
      </w:r>
      <w:r w:rsidR="00F14A43" w:rsidRPr="008F366E">
        <w:rPr>
          <w:sz w:val="22"/>
          <w:szCs w:val="22"/>
        </w:rPr>
        <w:t>3/13</w:t>
      </w:r>
      <w:r w:rsidRPr="008F366E">
        <w:rPr>
          <w:sz w:val="22"/>
          <w:szCs w:val="22"/>
        </w:rPr>
        <w:t xml:space="preserve">), </w:t>
      </w:r>
      <w:proofErr w:type="spellStart"/>
      <w:r w:rsidRPr="008F366E">
        <w:rPr>
          <w:sz w:val="22"/>
          <w:szCs w:val="22"/>
        </w:rPr>
        <w:t>Općinsko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vijeće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Općine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Kneževi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Vinogradi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na</w:t>
      </w:r>
      <w:proofErr w:type="spellEnd"/>
      <w:r w:rsidRPr="008F366E">
        <w:rPr>
          <w:sz w:val="22"/>
          <w:szCs w:val="22"/>
        </w:rPr>
        <w:t xml:space="preserve"> </w:t>
      </w:r>
      <w:proofErr w:type="spellStart"/>
      <w:r w:rsidRPr="008F366E">
        <w:rPr>
          <w:sz w:val="22"/>
          <w:szCs w:val="22"/>
        </w:rPr>
        <w:t>svojoj</w:t>
      </w:r>
      <w:proofErr w:type="spellEnd"/>
      <w:r w:rsidR="00A03485" w:rsidRPr="008F366E">
        <w:rPr>
          <w:sz w:val="22"/>
          <w:szCs w:val="22"/>
        </w:rPr>
        <w:t xml:space="preserve"> </w:t>
      </w:r>
      <w:r w:rsidR="009743FB" w:rsidRPr="008F366E">
        <w:rPr>
          <w:sz w:val="22"/>
          <w:szCs w:val="22"/>
        </w:rPr>
        <w:t>____</w:t>
      </w:r>
      <w:r w:rsidR="00A03485" w:rsidRPr="008F366E">
        <w:rPr>
          <w:sz w:val="22"/>
          <w:szCs w:val="22"/>
        </w:rPr>
        <w:t>.</w:t>
      </w:r>
      <w:proofErr w:type="spellStart"/>
      <w:r w:rsidRPr="008F366E">
        <w:rPr>
          <w:sz w:val="22"/>
          <w:szCs w:val="22"/>
        </w:rPr>
        <w:t>sjednici</w:t>
      </w:r>
      <w:proofErr w:type="spellEnd"/>
      <w:r w:rsidRPr="008F366E">
        <w:rPr>
          <w:sz w:val="22"/>
          <w:szCs w:val="22"/>
        </w:rPr>
        <w:t xml:space="preserve">, </w:t>
      </w:r>
      <w:proofErr w:type="spellStart"/>
      <w:r w:rsidRPr="008F366E">
        <w:rPr>
          <w:sz w:val="22"/>
          <w:szCs w:val="22"/>
        </w:rPr>
        <w:t>održanoj</w:t>
      </w:r>
      <w:proofErr w:type="spellEnd"/>
      <w:r w:rsidRPr="008F366E">
        <w:rPr>
          <w:sz w:val="22"/>
          <w:szCs w:val="22"/>
        </w:rPr>
        <w:t xml:space="preserve"> </w:t>
      </w:r>
      <w:r w:rsidR="009743FB" w:rsidRPr="008F366E">
        <w:rPr>
          <w:sz w:val="22"/>
          <w:szCs w:val="22"/>
        </w:rPr>
        <w:t>__________</w:t>
      </w:r>
      <w:r w:rsidR="00E32533" w:rsidRPr="008F366E">
        <w:rPr>
          <w:sz w:val="22"/>
          <w:szCs w:val="22"/>
        </w:rPr>
        <w:t>.</w:t>
      </w:r>
      <w:proofErr w:type="spellStart"/>
      <w:r w:rsidRPr="008F366E">
        <w:rPr>
          <w:sz w:val="22"/>
          <w:szCs w:val="22"/>
        </w:rPr>
        <w:t>godine</w:t>
      </w:r>
      <w:proofErr w:type="spellEnd"/>
      <w:r w:rsidRPr="008F366E">
        <w:rPr>
          <w:sz w:val="22"/>
          <w:szCs w:val="22"/>
        </w:rPr>
        <w:t xml:space="preserve">, </w:t>
      </w:r>
      <w:proofErr w:type="spellStart"/>
      <w:r w:rsidRPr="008F366E">
        <w:rPr>
          <w:sz w:val="22"/>
          <w:szCs w:val="22"/>
        </w:rPr>
        <w:t>donijelo</w:t>
      </w:r>
      <w:proofErr w:type="spellEnd"/>
      <w:r w:rsidRPr="008F366E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PROGRAM GRADNJE OBJEKATA I UREĐAJA KOMUNALNE INFRASTRUKTURE ZA </w:t>
      </w:r>
      <w:r w:rsidR="00F14A43" w:rsidRPr="008F366E">
        <w:rPr>
          <w:sz w:val="22"/>
          <w:szCs w:val="22"/>
        </w:rPr>
        <w:t>201</w:t>
      </w:r>
      <w:r w:rsidR="009743FB" w:rsidRPr="008F366E">
        <w:rPr>
          <w:sz w:val="22"/>
          <w:szCs w:val="22"/>
        </w:rPr>
        <w:t>5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Pr="008F366E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  <w:t xml:space="preserve">Donosi se Program gradnje objekata i uređaja komunalne infrastrukture za </w:t>
      </w:r>
      <w:r w:rsidR="00F14A43" w:rsidRPr="008F366E">
        <w:rPr>
          <w:b w:val="0"/>
          <w:sz w:val="22"/>
          <w:szCs w:val="22"/>
        </w:rPr>
        <w:t>201</w:t>
      </w:r>
      <w:r w:rsidR="009743FB" w:rsidRPr="008F366E">
        <w:rPr>
          <w:b w:val="0"/>
          <w:sz w:val="22"/>
          <w:szCs w:val="22"/>
        </w:rPr>
        <w:t>5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Pr="008F366E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sz w:val="22"/>
          <w:szCs w:val="22"/>
        </w:rPr>
      </w:pPr>
    </w:p>
    <w:tbl>
      <w:tblPr>
        <w:tblW w:w="7240" w:type="dxa"/>
        <w:jc w:val="center"/>
        <w:tblLook w:val="04A0" w:firstRow="1" w:lastRow="0" w:firstColumn="1" w:lastColumn="0" w:noHBand="0" w:noVBand="1"/>
      </w:tblPr>
      <w:tblGrid>
        <w:gridCol w:w="990"/>
        <w:gridCol w:w="3919"/>
        <w:gridCol w:w="2331"/>
      </w:tblGrid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Izvori sredstava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Komunalni doprinos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Prihod od zakupa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polj.zemljišta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293.000,00</w:t>
            </w:r>
          </w:p>
        </w:tc>
      </w:tr>
      <w:tr w:rsidR="0019549F" w:rsidRPr="008F366E" w:rsidTr="003D79C6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Prihod od prodaje državnih i općinskih stanova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25.000,00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Kapitalne pomoći iz državnog proračuna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2.070.000,00</w:t>
            </w:r>
          </w:p>
        </w:tc>
      </w:tr>
      <w:tr w:rsidR="0019549F" w:rsidRPr="008F366E" w:rsidTr="003D79C6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Prihod od prodaje državnog poljoprivrednog zemljišta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650.000,00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Prihod od legalizacije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7.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Prihod od prodaje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građ.zemljiša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3D79C6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8</w:t>
            </w:r>
            <w:r w:rsidR="0019549F" w:rsidRPr="008F366E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Ostali nespomenuti prihodi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90.000,00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3D79C6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9</w:t>
            </w:r>
            <w:r w:rsidR="0019549F" w:rsidRPr="008F366E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Prihod od posebne naknade iz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cij.vode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140.000,00</w:t>
            </w:r>
          </w:p>
        </w:tc>
      </w:tr>
      <w:tr w:rsidR="0019549F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3D79C6" w:rsidP="0019549F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</w:t>
            </w:r>
            <w:r w:rsidR="0019549F" w:rsidRPr="008F366E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Doprinosi za šume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49F" w:rsidRPr="008F366E" w:rsidRDefault="0019549F" w:rsidP="0019549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300.000,00</w:t>
            </w:r>
          </w:p>
        </w:tc>
      </w:tr>
      <w:tr w:rsidR="003D79C6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11.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Tekuće pomoći iz državnog proračuna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227.500,00</w:t>
            </w:r>
          </w:p>
        </w:tc>
      </w:tr>
      <w:tr w:rsidR="003D79C6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12.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Naknade za koncesiju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9C6" w:rsidRPr="008F366E" w:rsidRDefault="003D79C6" w:rsidP="003D79C6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5.000,00</w:t>
            </w:r>
          </w:p>
        </w:tc>
      </w:tr>
      <w:tr w:rsidR="003D79C6" w:rsidRPr="008F366E" w:rsidTr="003D79C6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D79C6" w:rsidRPr="008F366E" w:rsidRDefault="003D79C6" w:rsidP="003D79C6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D79C6" w:rsidRPr="008F366E" w:rsidRDefault="003D79C6" w:rsidP="003D79C6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D79C6" w:rsidRPr="008F366E" w:rsidRDefault="003D79C6" w:rsidP="003D79C6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4.100.500,00</w:t>
            </w:r>
          </w:p>
        </w:tc>
      </w:tr>
    </w:tbl>
    <w:p w:rsidR="000213FD" w:rsidRPr="008F366E" w:rsidRDefault="000213FD">
      <w:pPr>
        <w:pStyle w:val="Tijeloteksta2"/>
        <w:jc w:val="both"/>
        <w:rPr>
          <w:sz w:val="22"/>
          <w:szCs w:val="22"/>
        </w:rPr>
      </w:pPr>
    </w:p>
    <w:p w:rsidR="004354E4" w:rsidRPr="008F366E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 xml:space="preserve">NAMJENA PROGRAMA </w:t>
      </w:r>
    </w:p>
    <w:p w:rsidR="004354E4" w:rsidRPr="008F366E" w:rsidRDefault="004354E4">
      <w:pPr>
        <w:pStyle w:val="Tijeloteksta2"/>
        <w:jc w:val="both"/>
        <w:rPr>
          <w:sz w:val="22"/>
          <w:szCs w:val="22"/>
        </w:rPr>
      </w:pPr>
    </w:p>
    <w:tbl>
      <w:tblPr>
        <w:tblW w:w="7240" w:type="dxa"/>
        <w:jc w:val="center"/>
        <w:tblLook w:val="04A0" w:firstRow="1" w:lastRow="0" w:firstColumn="1" w:lastColumn="0" w:noHBand="0" w:noVBand="1"/>
      </w:tblPr>
      <w:tblGrid>
        <w:gridCol w:w="960"/>
        <w:gridCol w:w="3940"/>
        <w:gridCol w:w="2340"/>
      </w:tblGrid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213FD" w:rsidRPr="008F366E" w:rsidRDefault="000213FD" w:rsidP="000213FD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213FD" w:rsidRPr="008F366E" w:rsidRDefault="000213FD" w:rsidP="000213FD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213FD" w:rsidRPr="008F366E" w:rsidRDefault="000213FD" w:rsidP="000213FD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162.500,00</w:t>
            </w:r>
          </w:p>
        </w:tc>
      </w:tr>
      <w:tr w:rsidR="000213FD" w:rsidRPr="008F366E" w:rsidTr="000213FD">
        <w:trPr>
          <w:trHeight w:val="9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Projektna dokumentacija, geodetski troškovi i pristojbe za uređenje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parkovnih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površina  i drugih javnih površina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1.2.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reciklažnog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dvorišta (projektna dokumentacija)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72.500,00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1.3.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dječjih igrališta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Uređenje javnih površina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1.5.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javne površine u Kamencu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1.6.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Uređenje javne površine u Mirkovcu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1.470.000,00</w:t>
            </w:r>
          </w:p>
        </w:tc>
      </w:tr>
      <w:tr w:rsidR="000213FD" w:rsidRPr="008F366E" w:rsidTr="000213FD">
        <w:trPr>
          <w:trHeight w:val="9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lastRenderedPageBreak/>
              <w:t>2.1.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Cesta od Mrtvačnice do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RKT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groblja u Kneževim Vinogradima u dužini cca 500 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nogostupa 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670.000,00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Imovinsko-pravni odnosi za izgradnju ceste Kamenac-Popovac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2.4.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Rekonstrukcija ul.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P.Šandora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-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Žup.cesta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500.000,00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GROBLJA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350.000,00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4563DE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staza na </w:t>
            </w:r>
            <w:r w:rsidR="004563DE" w:rsidRPr="008F366E">
              <w:rPr>
                <w:color w:val="000000"/>
                <w:sz w:val="22"/>
                <w:szCs w:val="22"/>
                <w:lang w:val="hr-HR"/>
              </w:rPr>
              <w:t>Rimokatoličkom i Pravoslavnom groblju</w:t>
            </w: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4563DE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18</w:t>
            </w:r>
            <w:r w:rsidR="000213FD" w:rsidRPr="008F366E">
              <w:rPr>
                <w:color w:val="000000"/>
                <w:sz w:val="22"/>
                <w:szCs w:val="22"/>
                <w:lang w:val="hr-HR"/>
              </w:rPr>
              <w:t>0.000,00</w:t>
            </w:r>
          </w:p>
        </w:tc>
      </w:tr>
      <w:tr w:rsidR="004563DE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DE" w:rsidRPr="008F366E" w:rsidRDefault="004563DE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DE" w:rsidRPr="008F366E" w:rsidRDefault="004563DE" w:rsidP="004563DE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Izgradnja staze na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Reformatskom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groblju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DE" w:rsidRPr="008F366E" w:rsidRDefault="004563DE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170.000,00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JAVNA RASVJETA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1.400.000,00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Modernizacija javne rasvjete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1.200.000,00</w:t>
            </w:r>
          </w:p>
        </w:tc>
      </w:tr>
      <w:tr w:rsidR="000213FD" w:rsidRPr="008F366E" w:rsidTr="000213FD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Projektna dokumentacija za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JR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Zmajevac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>, Suza, Kotlina i Kamenac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Energetski pregled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JR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170.000,00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ostalih troškova u izgradnji vodovoda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E87D44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</w:t>
            </w:r>
            <w:r w:rsidR="000213FD" w:rsidRPr="008F366E">
              <w:rPr>
                <w:color w:val="000000"/>
                <w:sz w:val="22"/>
                <w:szCs w:val="22"/>
                <w:lang w:val="hr-HR"/>
              </w:rPr>
              <w:t>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Subvencija priključaka na vodovodnu mrežu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30.000,00</w:t>
            </w:r>
          </w:p>
        </w:tc>
      </w:tr>
      <w:tr w:rsidR="000213FD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Izgradnja vodocrpilišta i vodovoda po svjetskoj banci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90.000,00</w:t>
            </w:r>
          </w:p>
        </w:tc>
      </w:tr>
      <w:tr w:rsidR="00E87D44" w:rsidRPr="008F366E" w:rsidTr="000213FD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D44" w:rsidRPr="008F366E" w:rsidRDefault="00E87D44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5.4.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D44" w:rsidRPr="008F366E" w:rsidRDefault="00E87D44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Sufinanciranje izgradnje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buster</w:t>
            </w:r>
            <w:proofErr w:type="spellEnd"/>
            <w:r w:rsidRPr="008F366E">
              <w:rPr>
                <w:color w:val="000000"/>
                <w:sz w:val="22"/>
                <w:szCs w:val="22"/>
                <w:lang w:val="hr-HR"/>
              </w:rPr>
              <w:t xml:space="preserve"> stanice u </w:t>
            </w:r>
            <w:proofErr w:type="spellStart"/>
            <w:r w:rsidRPr="008F366E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D44" w:rsidRPr="008F366E" w:rsidRDefault="00E87D44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ODVODNJA I KANALIZACIJA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548.000,00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izgradnje kanalizacije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150.000,00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Subvencija priključaka  na kanalizaciju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350.000,00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6.3.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Sufinanciranje vozila za odvodnju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3FD" w:rsidRPr="008F366E" w:rsidRDefault="000213FD" w:rsidP="000213F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color w:val="000000"/>
                <w:sz w:val="22"/>
                <w:szCs w:val="22"/>
                <w:lang w:val="hr-HR"/>
              </w:rPr>
              <w:t>48.000,00</w:t>
            </w:r>
          </w:p>
        </w:tc>
      </w:tr>
      <w:tr w:rsidR="000213FD" w:rsidRPr="008F366E" w:rsidTr="000213F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0213FD" w:rsidRPr="008F366E" w:rsidRDefault="000213FD" w:rsidP="000213FD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0213FD" w:rsidRPr="008F366E" w:rsidRDefault="000213FD" w:rsidP="000213FD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8F366E">
              <w:rPr>
                <w:b/>
                <w:bCs/>
                <w:color w:val="000000"/>
                <w:sz w:val="22"/>
                <w:szCs w:val="22"/>
                <w:lang w:val="hr-HR"/>
              </w:rPr>
              <w:t>4.100.500,00</w:t>
            </w:r>
          </w:p>
        </w:tc>
      </w:tr>
    </w:tbl>
    <w:p w:rsidR="000213FD" w:rsidRPr="008F366E" w:rsidRDefault="000213FD">
      <w:pPr>
        <w:pStyle w:val="Tijeloteksta2"/>
        <w:jc w:val="both"/>
        <w:rPr>
          <w:sz w:val="22"/>
          <w:szCs w:val="22"/>
        </w:rPr>
      </w:pPr>
    </w:p>
    <w:p w:rsidR="004354E4" w:rsidRPr="008F366E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  <w:t>Ovaj Program stupa na snagu osmog dana od dana objave u Službenom glasniku Općine Kneževi Vinogradi</w:t>
      </w:r>
      <w:r w:rsidR="00486B1B" w:rsidRPr="008F366E">
        <w:rPr>
          <w:b w:val="0"/>
          <w:sz w:val="22"/>
          <w:szCs w:val="22"/>
        </w:rPr>
        <w:t>, a primjenjuje se od 01.01.</w:t>
      </w:r>
      <w:r w:rsidR="00CC1762" w:rsidRPr="008F366E">
        <w:rPr>
          <w:b w:val="0"/>
          <w:sz w:val="22"/>
          <w:szCs w:val="22"/>
        </w:rPr>
        <w:t>201</w:t>
      </w:r>
      <w:r w:rsidR="009743FB" w:rsidRPr="008F366E">
        <w:rPr>
          <w:b w:val="0"/>
          <w:sz w:val="22"/>
          <w:szCs w:val="22"/>
        </w:rPr>
        <w:t>5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Pr="008F366E" w:rsidRDefault="00AB30ED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>KLASA</w:t>
      </w:r>
      <w:r w:rsidR="00276EB1" w:rsidRPr="008F366E">
        <w:rPr>
          <w:b w:val="0"/>
          <w:sz w:val="22"/>
          <w:szCs w:val="22"/>
        </w:rPr>
        <w:t xml:space="preserve">: </w:t>
      </w:r>
      <w:r w:rsidR="008F366E">
        <w:rPr>
          <w:b w:val="0"/>
          <w:sz w:val="22"/>
          <w:szCs w:val="22"/>
        </w:rPr>
        <w:t>361-01/14-01/23</w:t>
      </w:r>
      <w:bookmarkStart w:id="0" w:name="_GoBack"/>
      <w:bookmarkEnd w:id="0"/>
    </w:p>
    <w:p w:rsidR="004354E4" w:rsidRPr="008F366E" w:rsidRDefault="00AB30ED">
      <w:pPr>
        <w:pStyle w:val="Tijeloteksta2"/>
        <w:jc w:val="both"/>
        <w:rPr>
          <w:b w:val="0"/>
          <w:sz w:val="22"/>
          <w:szCs w:val="22"/>
        </w:rPr>
      </w:pPr>
      <w:proofErr w:type="spellStart"/>
      <w:r w:rsidRPr="008F366E">
        <w:rPr>
          <w:b w:val="0"/>
          <w:sz w:val="22"/>
          <w:szCs w:val="22"/>
        </w:rPr>
        <w:t>URBROJ</w:t>
      </w:r>
      <w:proofErr w:type="spellEnd"/>
      <w:r w:rsidR="004354E4" w:rsidRPr="008F366E">
        <w:rPr>
          <w:b w:val="0"/>
          <w:sz w:val="22"/>
          <w:szCs w:val="22"/>
        </w:rPr>
        <w:t xml:space="preserve">: </w:t>
      </w:r>
      <w:r w:rsidR="00161A02" w:rsidRPr="008F366E">
        <w:rPr>
          <w:b w:val="0"/>
          <w:sz w:val="22"/>
          <w:szCs w:val="22"/>
        </w:rPr>
        <w:t>2100/06-01-01</w:t>
      </w:r>
      <w:r w:rsidR="00AB67B6" w:rsidRPr="008F366E">
        <w:rPr>
          <w:b w:val="0"/>
          <w:sz w:val="22"/>
          <w:szCs w:val="22"/>
        </w:rPr>
        <w:t>/01-</w:t>
      </w:r>
      <w:r w:rsidR="00F14A43" w:rsidRPr="008F366E">
        <w:rPr>
          <w:b w:val="0"/>
          <w:sz w:val="22"/>
          <w:szCs w:val="22"/>
        </w:rPr>
        <w:t>1</w:t>
      </w:r>
      <w:r w:rsidR="008F366E">
        <w:rPr>
          <w:b w:val="0"/>
          <w:sz w:val="22"/>
          <w:szCs w:val="22"/>
        </w:rPr>
        <w:t>4-02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proofErr w:type="spellStart"/>
      <w:r w:rsidRPr="008F366E">
        <w:rPr>
          <w:b w:val="0"/>
          <w:sz w:val="22"/>
          <w:szCs w:val="22"/>
        </w:rPr>
        <w:t>Kn.Vinogradi</w:t>
      </w:r>
      <w:proofErr w:type="spellEnd"/>
      <w:r w:rsidRPr="008F366E">
        <w:rPr>
          <w:b w:val="0"/>
          <w:sz w:val="22"/>
          <w:szCs w:val="22"/>
        </w:rPr>
        <w:t>,</w:t>
      </w:r>
      <w:r w:rsidR="00AB67B6" w:rsidRPr="008F366E">
        <w:rPr>
          <w:b w:val="0"/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>PREDSJEDNIK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 </w:t>
      </w:r>
      <w:r w:rsidR="00F14A43" w:rsidRPr="008F366E">
        <w:rPr>
          <w:b w:val="0"/>
          <w:sz w:val="22"/>
          <w:szCs w:val="22"/>
        </w:rPr>
        <w:t>Franja Bukta</w:t>
      </w:r>
    </w:p>
    <w:sectPr w:rsidR="004354E4" w:rsidRPr="008F366E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80" w:rsidRDefault="00914F80">
      <w:r>
        <w:separator/>
      </w:r>
    </w:p>
  </w:endnote>
  <w:endnote w:type="continuationSeparator" w:id="0">
    <w:p w:rsidR="00914F80" w:rsidRDefault="0091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80" w:rsidRDefault="00914F80">
      <w:r>
        <w:separator/>
      </w:r>
    </w:p>
  </w:footnote>
  <w:footnote w:type="continuationSeparator" w:id="0">
    <w:p w:rsidR="00914F80" w:rsidRDefault="0091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9549F"/>
    <w:rsid w:val="001C524B"/>
    <w:rsid w:val="001C606A"/>
    <w:rsid w:val="001E4C62"/>
    <w:rsid w:val="00246463"/>
    <w:rsid w:val="00276EB1"/>
    <w:rsid w:val="002C2381"/>
    <w:rsid w:val="002D00DB"/>
    <w:rsid w:val="00307E92"/>
    <w:rsid w:val="003347D7"/>
    <w:rsid w:val="00343602"/>
    <w:rsid w:val="003721D9"/>
    <w:rsid w:val="003A5D30"/>
    <w:rsid w:val="003D79C6"/>
    <w:rsid w:val="003E0209"/>
    <w:rsid w:val="003E2ACF"/>
    <w:rsid w:val="00430F71"/>
    <w:rsid w:val="004354E4"/>
    <w:rsid w:val="00452916"/>
    <w:rsid w:val="00452A34"/>
    <w:rsid w:val="004563DE"/>
    <w:rsid w:val="00486B1B"/>
    <w:rsid w:val="004C2EF3"/>
    <w:rsid w:val="004D482D"/>
    <w:rsid w:val="004E5993"/>
    <w:rsid w:val="005C2861"/>
    <w:rsid w:val="005F4B57"/>
    <w:rsid w:val="0062725C"/>
    <w:rsid w:val="00674000"/>
    <w:rsid w:val="00682280"/>
    <w:rsid w:val="006B0D2B"/>
    <w:rsid w:val="006B209F"/>
    <w:rsid w:val="00737CC2"/>
    <w:rsid w:val="00743375"/>
    <w:rsid w:val="007625A3"/>
    <w:rsid w:val="007C7C9C"/>
    <w:rsid w:val="0080180B"/>
    <w:rsid w:val="0080318C"/>
    <w:rsid w:val="00806CE3"/>
    <w:rsid w:val="00841B5E"/>
    <w:rsid w:val="00860464"/>
    <w:rsid w:val="00870A87"/>
    <w:rsid w:val="00877800"/>
    <w:rsid w:val="008F366E"/>
    <w:rsid w:val="00914F80"/>
    <w:rsid w:val="00951517"/>
    <w:rsid w:val="00962B6D"/>
    <w:rsid w:val="0097289C"/>
    <w:rsid w:val="009743FB"/>
    <w:rsid w:val="009770FB"/>
    <w:rsid w:val="00991D76"/>
    <w:rsid w:val="009B2E3C"/>
    <w:rsid w:val="009C56AF"/>
    <w:rsid w:val="00A03485"/>
    <w:rsid w:val="00A11DE5"/>
    <w:rsid w:val="00AB30ED"/>
    <w:rsid w:val="00AB67B6"/>
    <w:rsid w:val="00AC6FB3"/>
    <w:rsid w:val="00AF12E4"/>
    <w:rsid w:val="00B47D75"/>
    <w:rsid w:val="00B76B78"/>
    <w:rsid w:val="00BA38BB"/>
    <w:rsid w:val="00BF6998"/>
    <w:rsid w:val="00BF6A99"/>
    <w:rsid w:val="00CC1762"/>
    <w:rsid w:val="00CC6BB0"/>
    <w:rsid w:val="00CD298A"/>
    <w:rsid w:val="00CF1923"/>
    <w:rsid w:val="00CF375A"/>
    <w:rsid w:val="00CF7CA2"/>
    <w:rsid w:val="00D13B22"/>
    <w:rsid w:val="00D4068E"/>
    <w:rsid w:val="00D70B68"/>
    <w:rsid w:val="00DD05E2"/>
    <w:rsid w:val="00DF1020"/>
    <w:rsid w:val="00E016FB"/>
    <w:rsid w:val="00E028F8"/>
    <w:rsid w:val="00E3178E"/>
    <w:rsid w:val="00E32533"/>
    <w:rsid w:val="00E87D44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624E37-5A7B-436D-A9FD-4756A4E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8"/>
      <w:lang w:val="hr-HR"/>
    </w:rPr>
  </w:style>
  <w:style w:type="paragraph" w:styleId="Tijeloteksta2">
    <w:name w:val="Body Text 2"/>
    <w:basedOn w:val="Normal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7</cp:revision>
  <cp:lastPrinted>2014-12-02T10:49:00Z</cp:lastPrinted>
  <dcterms:created xsi:type="dcterms:W3CDTF">2014-11-27T07:35:00Z</dcterms:created>
  <dcterms:modified xsi:type="dcterms:W3CDTF">2014-12-02T10:50:00Z</dcterms:modified>
</cp:coreProperties>
</file>