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noProof/>
          <w:lang w:eastAsia="hr-HR"/>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630848" cy="742950"/>
            <wp:effectExtent l="0" t="0" r="0" b="0"/>
            <wp:wrapTight wrapText="bothSides">
              <wp:wrapPolygon edited="0">
                <wp:start x="0" y="0"/>
                <wp:lineTo x="0" y="21046"/>
                <wp:lineTo x="20882" y="21046"/>
                <wp:lineTo x="20882"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Opcine Knezevi Vinogradi 20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848" cy="742950"/>
                    </a:xfrm>
                    <a:prstGeom prst="rect">
                      <a:avLst/>
                    </a:prstGeom>
                  </pic:spPr>
                </pic:pic>
              </a:graphicData>
            </a:graphic>
          </wp:anchor>
        </w:drawing>
      </w:r>
      <w:r w:rsidRPr="00B22DAF">
        <w:rPr>
          <w:rFonts w:ascii="Times New Roman" w:hAnsi="Times New Roman" w:cs="Times New Roman"/>
        </w:rPr>
        <w:t>REPUBLIKA HRVATSKA</w:t>
      </w:r>
    </w:p>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rPr>
        <w:t>OSJEČKO-BARANJSKA ŽUPANIJA</w:t>
      </w:r>
    </w:p>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rPr>
        <w:t>OPĆINA KNEŽEVI VINOGRADI</w:t>
      </w:r>
    </w:p>
    <w:p w:rsidR="00065033" w:rsidRPr="00B22DAF" w:rsidRDefault="00065033" w:rsidP="00684BEE">
      <w:pPr>
        <w:spacing w:after="0"/>
        <w:jc w:val="both"/>
        <w:rPr>
          <w:rFonts w:ascii="Times New Roman" w:hAnsi="Times New Roman" w:cs="Times New Roman"/>
        </w:rPr>
      </w:pPr>
    </w:p>
    <w:p w:rsidR="006350F3" w:rsidRPr="00B22DAF" w:rsidRDefault="00684BEE" w:rsidP="00684BEE">
      <w:pPr>
        <w:spacing w:after="0"/>
        <w:jc w:val="both"/>
        <w:rPr>
          <w:rFonts w:ascii="Times New Roman" w:hAnsi="Times New Roman" w:cs="Times New Roman"/>
        </w:rPr>
      </w:pPr>
      <w:r w:rsidRPr="00B22DAF">
        <w:rPr>
          <w:rFonts w:ascii="Times New Roman" w:hAnsi="Times New Roman" w:cs="Times New Roman"/>
        </w:rPr>
        <w:tab/>
        <w:t xml:space="preserve">Na temelju Odluke o iniciranju javnih radova i zapošljavanju teže </w:t>
      </w:r>
      <w:proofErr w:type="spellStart"/>
      <w:r w:rsidRPr="00B22DAF">
        <w:rPr>
          <w:rFonts w:ascii="Times New Roman" w:hAnsi="Times New Roman" w:cs="Times New Roman"/>
        </w:rPr>
        <w:t>zapošljivih</w:t>
      </w:r>
      <w:proofErr w:type="spellEnd"/>
      <w:r w:rsidRPr="00B22DAF">
        <w:rPr>
          <w:rFonts w:ascii="Times New Roman" w:hAnsi="Times New Roman" w:cs="Times New Roman"/>
        </w:rPr>
        <w:t xml:space="preserve"> nezaposlenih osoba u Programu javnih radova (KLASA: </w:t>
      </w:r>
      <w:r w:rsidR="00B22DAF" w:rsidRPr="00B22DAF">
        <w:rPr>
          <w:rFonts w:ascii="Times New Roman" w:hAnsi="Times New Roman" w:cs="Times New Roman"/>
        </w:rPr>
        <w:t>100-01/15-1/1</w:t>
      </w:r>
      <w:r w:rsidRPr="00B22DAF">
        <w:rPr>
          <w:rFonts w:ascii="Times New Roman" w:hAnsi="Times New Roman" w:cs="Times New Roman"/>
        </w:rPr>
        <w:t xml:space="preserve">; </w:t>
      </w:r>
      <w:proofErr w:type="spellStart"/>
      <w:r w:rsidRPr="00B22DAF">
        <w:rPr>
          <w:rFonts w:ascii="Times New Roman" w:hAnsi="Times New Roman" w:cs="Times New Roman"/>
        </w:rPr>
        <w:t>URBROJ</w:t>
      </w:r>
      <w:proofErr w:type="spellEnd"/>
      <w:r w:rsidRPr="00B22DAF">
        <w:rPr>
          <w:rFonts w:ascii="Times New Roman" w:hAnsi="Times New Roman" w:cs="Times New Roman"/>
        </w:rPr>
        <w:t>: 2100/06-01-03/01-15-01) od 10.03.2015., a sukladno Nacionalnom planu za poticanje zapošljavanja, Općinski načelnik Općine Kneževi Vinogradi objavljuje</w:t>
      </w:r>
    </w:p>
    <w:p w:rsidR="00684BEE" w:rsidRPr="00B22DAF" w:rsidRDefault="00684BEE" w:rsidP="00684BEE">
      <w:pPr>
        <w:spacing w:after="0"/>
        <w:jc w:val="both"/>
        <w:rPr>
          <w:rFonts w:ascii="Times New Roman" w:hAnsi="Times New Roman" w:cs="Times New Roman"/>
        </w:rPr>
      </w:pPr>
    </w:p>
    <w:p w:rsidR="00684BEE" w:rsidRPr="00B22DAF" w:rsidRDefault="00684BEE" w:rsidP="00684BEE">
      <w:pPr>
        <w:spacing w:after="0"/>
        <w:jc w:val="center"/>
        <w:rPr>
          <w:rFonts w:ascii="Times New Roman" w:hAnsi="Times New Roman" w:cs="Times New Roman"/>
          <w:b/>
        </w:rPr>
      </w:pPr>
      <w:r w:rsidRPr="00B22DAF">
        <w:rPr>
          <w:rFonts w:ascii="Times New Roman" w:hAnsi="Times New Roman" w:cs="Times New Roman"/>
          <w:b/>
        </w:rPr>
        <w:t>JAVNI POZIV – OGLAS</w:t>
      </w:r>
    </w:p>
    <w:p w:rsidR="00684BEE" w:rsidRPr="00B22DAF" w:rsidRDefault="00684BEE" w:rsidP="00684BEE">
      <w:pPr>
        <w:spacing w:after="0"/>
        <w:jc w:val="center"/>
        <w:rPr>
          <w:rFonts w:ascii="Times New Roman" w:hAnsi="Times New Roman" w:cs="Times New Roman"/>
          <w:b/>
        </w:rPr>
      </w:pPr>
      <w:r w:rsidRPr="00B22DAF">
        <w:rPr>
          <w:rFonts w:ascii="Times New Roman" w:hAnsi="Times New Roman" w:cs="Times New Roman"/>
          <w:b/>
        </w:rPr>
        <w:t>za prijavu kandidata za Program zapošljavanja nezaposlenih osoba u Javnim radovima na području Općine Kneževi Vinogradi u 2015.godini</w:t>
      </w:r>
    </w:p>
    <w:p w:rsidR="00684BEE" w:rsidRPr="00B22DAF" w:rsidRDefault="00684BEE" w:rsidP="00065033">
      <w:pPr>
        <w:spacing w:after="0"/>
        <w:rPr>
          <w:rFonts w:ascii="Times New Roman" w:hAnsi="Times New Roman" w:cs="Times New Roman"/>
          <w:b/>
        </w:rPr>
      </w:pPr>
    </w:p>
    <w:p w:rsidR="00684BEE" w:rsidRPr="00B22DAF" w:rsidRDefault="00684BEE" w:rsidP="00684BEE">
      <w:pPr>
        <w:spacing w:after="0"/>
        <w:jc w:val="both"/>
        <w:rPr>
          <w:rFonts w:ascii="Times New Roman" w:hAnsi="Times New Roman" w:cs="Times New Roman"/>
        </w:rPr>
      </w:pPr>
      <w:r w:rsidRPr="00B22DAF">
        <w:rPr>
          <w:rFonts w:ascii="Times New Roman" w:hAnsi="Times New Roman" w:cs="Times New Roman"/>
        </w:rPr>
        <w:tab/>
        <w:t xml:space="preserve">Općina Kneževi Vinogradi inicijator je javnih radova za zapošljavanje teže </w:t>
      </w:r>
      <w:proofErr w:type="spellStart"/>
      <w:r w:rsidRPr="00B22DAF">
        <w:rPr>
          <w:rFonts w:ascii="Times New Roman" w:hAnsi="Times New Roman" w:cs="Times New Roman"/>
        </w:rPr>
        <w:t>zapošljivih</w:t>
      </w:r>
      <w:proofErr w:type="spellEnd"/>
      <w:r w:rsidRPr="00B22DAF">
        <w:rPr>
          <w:rFonts w:ascii="Times New Roman" w:hAnsi="Times New Roman" w:cs="Times New Roman"/>
        </w:rPr>
        <w:t xml:space="preserve"> nezaposlenih osoba s područja Općine Kneževi Vinogradi na poslovima revitalizacije javnih površina i objekata Općine Kneževi Vinogradi.</w:t>
      </w:r>
    </w:p>
    <w:p w:rsidR="00684BEE" w:rsidRPr="00B22DAF" w:rsidRDefault="00684BEE" w:rsidP="00684BEE">
      <w:pPr>
        <w:spacing w:after="0"/>
        <w:jc w:val="both"/>
        <w:rPr>
          <w:rFonts w:ascii="Times New Roman" w:hAnsi="Times New Roman" w:cs="Times New Roman"/>
        </w:rPr>
      </w:pPr>
      <w:r w:rsidRPr="00B22DAF">
        <w:rPr>
          <w:rFonts w:ascii="Times New Roman" w:hAnsi="Times New Roman" w:cs="Times New Roman"/>
        </w:rPr>
        <w:tab/>
        <w:t>Hrvatski zavod za zapošljavanje financirat će u 100 % iznosu zapošljavanje do 40 osoba:</w:t>
      </w:r>
    </w:p>
    <w:p w:rsidR="005167D5" w:rsidRPr="00B22DAF" w:rsidRDefault="00684BEE" w:rsidP="00033611">
      <w:pPr>
        <w:pStyle w:val="Odlomakpopisa"/>
        <w:numPr>
          <w:ilvl w:val="0"/>
          <w:numId w:val="1"/>
        </w:numPr>
        <w:spacing w:after="0"/>
        <w:jc w:val="both"/>
        <w:rPr>
          <w:rFonts w:ascii="Times New Roman" w:hAnsi="Times New Roman" w:cs="Times New Roman"/>
          <w:b/>
        </w:rPr>
      </w:pPr>
      <w:r w:rsidRPr="00B22DAF">
        <w:rPr>
          <w:rFonts w:ascii="Times New Roman" w:hAnsi="Times New Roman" w:cs="Times New Roman"/>
          <w:b/>
        </w:rPr>
        <w:t xml:space="preserve"> prema Programu javnih radova, a u okviru  mjere „Radom za zajednicu i sebe“ – 20 osoba</w:t>
      </w:r>
    </w:p>
    <w:p w:rsidR="00CF09C9" w:rsidRPr="00B22DAF" w:rsidRDefault="00684BEE" w:rsidP="00CF09C9">
      <w:pPr>
        <w:pStyle w:val="Odlomakpopisa"/>
        <w:numPr>
          <w:ilvl w:val="0"/>
          <w:numId w:val="1"/>
        </w:numPr>
        <w:spacing w:after="0"/>
        <w:jc w:val="both"/>
        <w:rPr>
          <w:rFonts w:ascii="Times New Roman" w:hAnsi="Times New Roman" w:cs="Times New Roman"/>
          <w:b/>
        </w:rPr>
      </w:pPr>
      <w:r w:rsidRPr="00B22DAF">
        <w:rPr>
          <w:rFonts w:ascii="Times New Roman" w:hAnsi="Times New Roman" w:cs="Times New Roman"/>
          <w:b/>
        </w:rPr>
        <w:t xml:space="preserve">prema  Programu javnih radova, a u okviru mjere  </w:t>
      </w:r>
      <w:r w:rsidR="005167D5" w:rsidRPr="00B22DAF">
        <w:rPr>
          <w:rFonts w:ascii="Times New Roman" w:hAnsi="Times New Roman" w:cs="Times New Roman"/>
          <w:b/>
        </w:rPr>
        <w:t>„Romi za Rome“ – 20 osoba</w:t>
      </w:r>
    </w:p>
    <w:p w:rsidR="005167D5" w:rsidRPr="00B22DAF" w:rsidRDefault="00CF09C9" w:rsidP="00CF09C9">
      <w:pPr>
        <w:spacing w:after="0"/>
        <w:ind w:firstLine="708"/>
        <w:jc w:val="both"/>
        <w:rPr>
          <w:rFonts w:ascii="Times New Roman" w:hAnsi="Times New Roman" w:cs="Times New Roman"/>
        </w:rPr>
      </w:pPr>
      <w:r w:rsidRPr="00B22DAF">
        <w:rPr>
          <w:rFonts w:ascii="Times New Roman" w:hAnsi="Times New Roman" w:cs="Times New Roman"/>
        </w:rPr>
        <w:t>Na osobe zaposlene prema Programu Hrvatskog zavoda za zapošljavanje primjenjuju se prava iz Ugovora s HZZ, te prava iz radnog odnosa sukladno odgovarajućim propisima.</w:t>
      </w:r>
    </w:p>
    <w:p w:rsidR="00CF09C9" w:rsidRPr="00B22DAF" w:rsidRDefault="00CF09C9" w:rsidP="00684BEE">
      <w:pPr>
        <w:spacing w:after="0"/>
        <w:jc w:val="both"/>
        <w:rPr>
          <w:rFonts w:ascii="Times New Roman" w:hAnsi="Times New Roman" w:cs="Times New Roman"/>
          <w:b/>
        </w:rPr>
      </w:pPr>
      <w:r w:rsidRPr="00B22DAF">
        <w:rPr>
          <w:rFonts w:ascii="Times New Roman" w:hAnsi="Times New Roman" w:cs="Times New Roman"/>
        </w:rPr>
        <w:tab/>
      </w:r>
      <w:r w:rsidRPr="00B22DAF">
        <w:rPr>
          <w:rFonts w:ascii="Times New Roman" w:hAnsi="Times New Roman" w:cs="Times New Roman"/>
          <w:b/>
        </w:rPr>
        <w:t>Trajanje Programa javnih radova predviđeno je do 6 mjeseci.</w:t>
      </w:r>
    </w:p>
    <w:p w:rsidR="00CF09C9" w:rsidRPr="00B22DAF" w:rsidRDefault="00CF09C9" w:rsidP="00684BEE">
      <w:pPr>
        <w:spacing w:after="0"/>
        <w:jc w:val="both"/>
        <w:rPr>
          <w:rFonts w:ascii="Times New Roman" w:hAnsi="Times New Roman" w:cs="Times New Roman"/>
        </w:rPr>
      </w:pPr>
      <w:r w:rsidRPr="00B22DAF">
        <w:rPr>
          <w:rFonts w:ascii="Times New Roman" w:hAnsi="Times New Roman" w:cs="Times New Roman"/>
        </w:rPr>
        <w:tab/>
        <w:t>Pravo prijave imaju osobe s prebivalištem na području Općine Kneževi Vinogradi (M/Ž), pod sljedećim uvjetima:</w:t>
      </w:r>
    </w:p>
    <w:p w:rsidR="00CF09C9" w:rsidRPr="00B22DAF" w:rsidRDefault="00CF09C9" w:rsidP="00684BEE">
      <w:pPr>
        <w:spacing w:after="0"/>
        <w:jc w:val="both"/>
        <w:rPr>
          <w:rFonts w:ascii="Times New Roman" w:hAnsi="Times New Roman" w:cs="Times New Roman"/>
        </w:rPr>
      </w:pPr>
    </w:p>
    <w:p w:rsidR="00684BEE" w:rsidRPr="00B22DAF" w:rsidRDefault="00684BEE" w:rsidP="008A3693">
      <w:pPr>
        <w:pStyle w:val="Odlomakpopisa"/>
        <w:numPr>
          <w:ilvl w:val="0"/>
          <w:numId w:val="4"/>
        </w:numPr>
        <w:spacing w:after="0"/>
        <w:jc w:val="both"/>
        <w:rPr>
          <w:rFonts w:ascii="Times New Roman" w:hAnsi="Times New Roman" w:cs="Times New Roman"/>
          <w:b/>
        </w:rPr>
      </w:pPr>
      <w:r w:rsidRPr="00B22DAF">
        <w:rPr>
          <w:rFonts w:ascii="Times New Roman" w:hAnsi="Times New Roman" w:cs="Times New Roman"/>
          <w:b/>
        </w:rPr>
        <w:t>Mjera „Radom za zajednicu i sebe“</w:t>
      </w:r>
      <w:r w:rsidR="008A3693" w:rsidRPr="00B22DAF">
        <w:rPr>
          <w:rFonts w:ascii="Times New Roman" w:hAnsi="Times New Roman" w:cs="Times New Roman"/>
          <w:b/>
        </w:rPr>
        <w:t xml:space="preserve"> – 20 osoba što uključuje mjesečni bruto iznos po osobi u iznosu od 3.553,66 kn, pod sljedećim uvjetima:</w:t>
      </w:r>
    </w:p>
    <w:p w:rsidR="008A3693" w:rsidRPr="00B22DAF" w:rsidRDefault="008A3693" w:rsidP="008A3693">
      <w:pPr>
        <w:spacing w:after="0"/>
        <w:jc w:val="both"/>
        <w:rPr>
          <w:rFonts w:ascii="Times New Roman" w:hAnsi="Times New Roman" w:cs="Times New Roman"/>
          <w:b/>
        </w:rPr>
      </w:pPr>
    </w:p>
    <w:p w:rsidR="008A3693" w:rsidRPr="00B22DAF" w:rsidRDefault="008A3693" w:rsidP="008A3693">
      <w:pPr>
        <w:pStyle w:val="Odlomakpopisa"/>
        <w:numPr>
          <w:ilvl w:val="0"/>
          <w:numId w:val="5"/>
        </w:numPr>
        <w:spacing w:after="0"/>
        <w:jc w:val="both"/>
        <w:rPr>
          <w:rFonts w:ascii="Times New Roman" w:hAnsi="Times New Roman" w:cs="Times New Roman"/>
        </w:rPr>
      </w:pPr>
      <w:r w:rsidRPr="00B22DAF">
        <w:rPr>
          <w:rFonts w:ascii="Times New Roman" w:hAnsi="Times New Roman" w:cs="Times New Roman"/>
        </w:rPr>
        <w:t xml:space="preserve">Osobe s invaliditetom, žrtve trgovanja ljudima, žrtve obiteljskog nasilja, azilanti, mlade osobe koje su izašle iz sustava skrbi (domova za djecu) i udomiteljskih obitelji, odgojnih zavoda i sl., liječeni ovisnici o drogama, povratnici s odsluženja zatvorske kazne unazad 6 mjeseci, Romi:  -  prijavljene u evidenciju nezaposlenih; </w:t>
      </w:r>
    </w:p>
    <w:p w:rsidR="008A3693" w:rsidRPr="00B22DAF" w:rsidRDefault="008A3693" w:rsidP="008A3693">
      <w:pPr>
        <w:pStyle w:val="Odlomakpopisa"/>
        <w:numPr>
          <w:ilvl w:val="0"/>
          <w:numId w:val="5"/>
        </w:numPr>
        <w:spacing w:after="0"/>
        <w:jc w:val="both"/>
        <w:rPr>
          <w:rFonts w:ascii="Times New Roman" w:hAnsi="Times New Roman" w:cs="Times New Roman"/>
        </w:rPr>
      </w:pPr>
      <w:r w:rsidRPr="00B22DAF">
        <w:rPr>
          <w:rFonts w:ascii="Times New Roman" w:hAnsi="Times New Roman" w:cs="Times New Roman"/>
        </w:rPr>
        <w:t>Nezaposlene osobe bez završene srednje škole: -  prijavljene u evidenciju nezaposlenih najmanje 12 mjeseci,</w:t>
      </w:r>
    </w:p>
    <w:p w:rsidR="008A3693" w:rsidRPr="00B22DAF" w:rsidRDefault="008A3693" w:rsidP="008A3693">
      <w:pPr>
        <w:pStyle w:val="Odlomakpopisa"/>
        <w:numPr>
          <w:ilvl w:val="0"/>
          <w:numId w:val="5"/>
        </w:numPr>
        <w:spacing w:after="0"/>
        <w:jc w:val="both"/>
        <w:rPr>
          <w:rFonts w:ascii="Times New Roman" w:hAnsi="Times New Roman" w:cs="Times New Roman"/>
        </w:rPr>
      </w:pPr>
      <w:r w:rsidRPr="00B22DAF">
        <w:rPr>
          <w:rFonts w:ascii="Times New Roman" w:hAnsi="Times New Roman" w:cs="Times New Roman"/>
        </w:rPr>
        <w:t>Nezaposlene osobe sa završenim srednjoškolskim obrazovanjem i nezaposlene osobe starije od 50 godina -  prijavljene u evidenciju nezaposlenih najmanje 24 mjeseca,</w:t>
      </w:r>
    </w:p>
    <w:p w:rsidR="008A3693" w:rsidRPr="00B22DAF" w:rsidRDefault="008A3693" w:rsidP="008A3693">
      <w:pPr>
        <w:pStyle w:val="Odlomakpopisa"/>
        <w:numPr>
          <w:ilvl w:val="0"/>
          <w:numId w:val="5"/>
        </w:numPr>
        <w:spacing w:after="0"/>
        <w:jc w:val="both"/>
        <w:rPr>
          <w:rFonts w:ascii="Times New Roman" w:hAnsi="Times New Roman" w:cs="Times New Roman"/>
        </w:rPr>
      </w:pPr>
      <w:r w:rsidRPr="00B22DAF">
        <w:rPr>
          <w:rFonts w:ascii="Times New Roman" w:hAnsi="Times New Roman" w:cs="Times New Roman"/>
        </w:rPr>
        <w:t>Nezaposlene osobe bez obzira na radni staž, zanimanje i kvalifikaciju: - prijavljene u evidenciju nezaposlenih najmanje 36 mjeseci</w:t>
      </w:r>
    </w:p>
    <w:p w:rsidR="008A3693" w:rsidRPr="00B22DAF" w:rsidRDefault="008A3693" w:rsidP="008A3693">
      <w:pPr>
        <w:spacing w:after="0"/>
        <w:jc w:val="both"/>
        <w:rPr>
          <w:rFonts w:ascii="Times New Roman" w:hAnsi="Times New Roman" w:cs="Times New Roman"/>
          <w:b/>
        </w:rPr>
      </w:pPr>
    </w:p>
    <w:p w:rsidR="008A3693" w:rsidRPr="00B22DAF" w:rsidRDefault="008A3693" w:rsidP="005167D5">
      <w:pPr>
        <w:pStyle w:val="Odlomakpopisa"/>
        <w:numPr>
          <w:ilvl w:val="0"/>
          <w:numId w:val="4"/>
        </w:numPr>
        <w:spacing w:after="0"/>
        <w:jc w:val="both"/>
        <w:rPr>
          <w:rFonts w:ascii="Times New Roman" w:hAnsi="Times New Roman" w:cs="Times New Roman"/>
          <w:b/>
        </w:rPr>
      </w:pPr>
      <w:r w:rsidRPr="00B22DAF">
        <w:rPr>
          <w:rFonts w:ascii="Times New Roman" w:hAnsi="Times New Roman" w:cs="Times New Roman"/>
          <w:b/>
        </w:rPr>
        <w:t xml:space="preserve">Mjera „Romi za </w:t>
      </w:r>
      <w:r w:rsidR="00B22DAF" w:rsidRPr="00B22DAF">
        <w:rPr>
          <w:rFonts w:ascii="Times New Roman" w:hAnsi="Times New Roman" w:cs="Times New Roman"/>
          <w:b/>
        </w:rPr>
        <w:t>Rome</w:t>
      </w:r>
      <w:r w:rsidRPr="00B22DAF">
        <w:rPr>
          <w:rFonts w:ascii="Times New Roman" w:hAnsi="Times New Roman" w:cs="Times New Roman"/>
          <w:b/>
        </w:rPr>
        <w:t>“ – 20 osoba</w:t>
      </w:r>
      <w:r w:rsidR="005167D5" w:rsidRPr="00B22DAF">
        <w:rPr>
          <w:rFonts w:ascii="Times New Roman" w:hAnsi="Times New Roman" w:cs="Times New Roman"/>
          <w:b/>
        </w:rPr>
        <w:t xml:space="preserve"> što uključuje mjesečni bruto iznos po osobi u iznosu od </w:t>
      </w:r>
      <w:r w:rsidR="00B22DAF" w:rsidRPr="00B22DAF">
        <w:rPr>
          <w:rFonts w:ascii="Times New Roman" w:hAnsi="Times New Roman" w:cs="Times New Roman"/>
          <w:b/>
        </w:rPr>
        <w:t xml:space="preserve">3.553,66 </w:t>
      </w:r>
      <w:r w:rsidR="005167D5" w:rsidRPr="00B22DAF">
        <w:rPr>
          <w:rFonts w:ascii="Times New Roman" w:hAnsi="Times New Roman" w:cs="Times New Roman"/>
          <w:b/>
        </w:rPr>
        <w:t>kn, pod sljedećim uvjetima:</w:t>
      </w:r>
    </w:p>
    <w:p w:rsidR="005167D5" w:rsidRPr="00B22DAF" w:rsidRDefault="005167D5" w:rsidP="005167D5">
      <w:pPr>
        <w:spacing w:after="0"/>
        <w:ind w:left="360"/>
        <w:jc w:val="both"/>
        <w:rPr>
          <w:rFonts w:ascii="Times New Roman" w:hAnsi="Times New Roman" w:cs="Times New Roman"/>
          <w:b/>
        </w:rPr>
      </w:pPr>
    </w:p>
    <w:p w:rsidR="005167D5" w:rsidRPr="00B22DAF" w:rsidRDefault="005167D5" w:rsidP="005167D5">
      <w:pPr>
        <w:pStyle w:val="Odlomakpopisa"/>
        <w:numPr>
          <w:ilvl w:val="0"/>
          <w:numId w:val="7"/>
        </w:numPr>
        <w:spacing w:after="0"/>
        <w:jc w:val="both"/>
        <w:rPr>
          <w:rFonts w:ascii="Times New Roman" w:hAnsi="Times New Roman" w:cs="Times New Roman"/>
        </w:rPr>
      </w:pPr>
      <w:r w:rsidRPr="00B22DAF">
        <w:rPr>
          <w:rFonts w:ascii="Times New Roman" w:hAnsi="Times New Roman" w:cs="Times New Roman"/>
        </w:rPr>
        <w:t>Osobe romske nacionalne manjine prijavljene u evidenciju nezaposlenih.</w:t>
      </w:r>
    </w:p>
    <w:p w:rsidR="00C04D99" w:rsidRPr="00B22DAF" w:rsidRDefault="00C04D99" w:rsidP="00C04D99">
      <w:pPr>
        <w:spacing w:after="0"/>
        <w:jc w:val="both"/>
        <w:rPr>
          <w:rFonts w:ascii="Times New Roman" w:hAnsi="Times New Roman" w:cs="Times New Roman"/>
        </w:rPr>
      </w:pPr>
    </w:p>
    <w:p w:rsidR="00A43C9D" w:rsidRPr="00B22DAF" w:rsidRDefault="00A43C9D" w:rsidP="00A43C9D">
      <w:pPr>
        <w:spacing w:after="0"/>
        <w:ind w:firstLine="708"/>
        <w:jc w:val="both"/>
        <w:rPr>
          <w:rFonts w:ascii="Times New Roman" w:hAnsi="Times New Roman" w:cs="Times New Roman"/>
        </w:rPr>
      </w:pPr>
      <w:r w:rsidRPr="00B22DAF">
        <w:rPr>
          <w:rFonts w:ascii="Times New Roman" w:hAnsi="Times New Roman" w:cs="Times New Roman"/>
        </w:rPr>
        <w:t>U slučaju većeg broja prijava od broja koji se upošljava, Općina Kneževi Vinogradi zadržava pravo uvođenja dodatnih kriterija za odabir, kao što su npr. broj članova obitelji, dužina prijave kod nadležne službe HZZ-a, broj članova obitelji malodobne djece i sl.</w:t>
      </w:r>
    </w:p>
    <w:p w:rsidR="00A43C9D" w:rsidRPr="00B22DAF" w:rsidRDefault="00A43C9D" w:rsidP="00C04D99">
      <w:pPr>
        <w:spacing w:after="0"/>
        <w:jc w:val="both"/>
        <w:rPr>
          <w:rFonts w:ascii="Times New Roman" w:hAnsi="Times New Roman" w:cs="Times New Roman"/>
        </w:rPr>
      </w:pPr>
    </w:p>
    <w:p w:rsidR="00C04D99" w:rsidRPr="00B22DAF" w:rsidRDefault="00C04D99" w:rsidP="00C04D99">
      <w:pPr>
        <w:spacing w:after="0"/>
        <w:ind w:firstLine="708"/>
        <w:jc w:val="both"/>
        <w:rPr>
          <w:rFonts w:ascii="Times New Roman" w:hAnsi="Times New Roman" w:cs="Times New Roman"/>
          <w:b/>
        </w:rPr>
      </w:pPr>
      <w:r w:rsidRPr="00B22DAF">
        <w:rPr>
          <w:rFonts w:ascii="Times New Roman" w:hAnsi="Times New Roman" w:cs="Times New Roman"/>
          <w:b/>
        </w:rPr>
        <w:t>Prijave se podnose na adresu Općine Kneževi Vinogradi, Hrvatske Republike 3. Kneževi Vinogradi ili osobno u roku od 8 dana, a najkasnije do 19.ožujka 2015.</w:t>
      </w:r>
    </w:p>
    <w:p w:rsidR="00C04D99" w:rsidRPr="00B22DAF" w:rsidRDefault="00C04D99" w:rsidP="00C04D99">
      <w:pPr>
        <w:spacing w:after="0"/>
        <w:ind w:firstLine="708"/>
        <w:jc w:val="both"/>
        <w:rPr>
          <w:rFonts w:ascii="Times New Roman" w:hAnsi="Times New Roman" w:cs="Times New Roman"/>
          <w:b/>
        </w:rPr>
      </w:pPr>
      <w:r w:rsidRPr="00B22DAF">
        <w:rPr>
          <w:rFonts w:ascii="Times New Roman" w:hAnsi="Times New Roman" w:cs="Times New Roman"/>
          <w:b/>
        </w:rPr>
        <w:t xml:space="preserve">Uz obrazac prijave (u prostorijama Općine ili na web stranici), podnositelji su dužni dostaviti presliku osobne iskaznice, te dokaz o ispunjavanju kriterija  (od 1-4 npr. </w:t>
      </w:r>
      <w:proofErr w:type="spellStart"/>
      <w:r w:rsidRPr="00B22DAF">
        <w:rPr>
          <w:rFonts w:ascii="Times New Roman" w:hAnsi="Times New Roman" w:cs="Times New Roman"/>
          <w:b/>
        </w:rPr>
        <w:t>svjedožba</w:t>
      </w:r>
      <w:proofErr w:type="spellEnd"/>
      <w:r w:rsidRPr="00B22DAF">
        <w:rPr>
          <w:rFonts w:ascii="Times New Roman" w:hAnsi="Times New Roman" w:cs="Times New Roman"/>
          <w:b/>
        </w:rPr>
        <w:t xml:space="preserve">, dokaze o udomiteljsku, liječenju i sl. za </w:t>
      </w:r>
      <w:proofErr w:type="spellStart"/>
      <w:r w:rsidRPr="00B22DAF">
        <w:rPr>
          <w:rFonts w:ascii="Times New Roman" w:hAnsi="Times New Roman" w:cs="Times New Roman"/>
          <w:b/>
        </w:rPr>
        <w:t>toč</w:t>
      </w:r>
      <w:proofErr w:type="spellEnd"/>
      <w:r w:rsidRPr="00B22DAF">
        <w:rPr>
          <w:rFonts w:ascii="Times New Roman" w:hAnsi="Times New Roman" w:cs="Times New Roman"/>
          <w:b/>
        </w:rPr>
        <w:t>. 1 ), a pripadnici Romske zajednice za mjeru pod B. uz gore navedene obrasce i potvrdu Ureda za opću upravu da je podnositelj izjašnjen kao osoba Romske nacionalne manjine.</w:t>
      </w:r>
    </w:p>
    <w:p w:rsidR="00C04D99" w:rsidRPr="00B22DAF" w:rsidRDefault="00C04D99" w:rsidP="00C04D99">
      <w:pPr>
        <w:spacing w:after="0"/>
        <w:ind w:firstLine="708"/>
        <w:jc w:val="both"/>
        <w:rPr>
          <w:rFonts w:ascii="Times New Roman" w:hAnsi="Times New Roman" w:cs="Times New Roman"/>
        </w:rPr>
      </w:pPr>
      <w:r w:rsidRPr="00B22DAF">
        <w:rPr>
          <w:rFonts w:ascii="Times New Roman" w:hAnsi="Times New Roman" w:cs="Times New Roman"/>
        </w:rPr>
        <w:t xml:space="preserve">Javni poziv objavljen je na web stranici Hrvatskog zavoda za zapošljavanje, web stranici Općine Kneževi Vinogradi </w:t>
      </w:r>
      <w:hyperlink r:id="rId6" w:history="1">
        <w:r w:rsidRPr="00B22DAF">
          <w:rPr>
            <w:rStyle w:val="Hiperveza"/>
            <w:rFonts w:ascii="Times New Roman" w:hAnsi="Times New Roman" w:cs="Times New Roman"/>
          </w:rPr>
          <w:t>www.knezevi-vinogradi.hr</w:t>
        </w:r>
      </w:hyperlink>
      <w:r w:rsidRPr="00B22DAF">
        <w:rPr>
          <w:rFonts w:ascii="Times New Roman" w:hAnsi="Times New Roman" w:cs="Times New Roman"/>
        </w:rPr>
        <w:t xml:space="preserve"> i na oglasnim pločama Općine Kneževi Vinogradi.</w:t>
      </w:r>
    </w:p>
    <w:p w:rsidR="00C04D99" w:rsidRPr="00B22DAF" w:rsidRDefault="00C04D99" w:rsidP="00C04D99">
      <w:pPr>
        <w:spacing w:after="0"/>
        <w:jc w:val="both"/>
        <w:rPr>
          <w:rFonts w:ascii="Times New Roman" w:hAnsi="Times New Roman" w:cs="Times New Roman"/>
        </w:rPr>
      </w:pPr>
    </w:p>
    <w:p w:rsidR="00C04D99" w:rsidRPr="00B22DAF" w:rsidRDefault="00C04D99" w:rsidP="00C04D99">
      <w:pPr>
        <w:spacing w:after="0"/>
        <w:jc w:val="both"/>
        <w:rPr>
          <w:rFonts w:ascii="Times New Roman" w:hAnsi="Times New Roman" w:cs="Times New Roman"/>
        </w:rPr>
      </w:pPr>
      <w:r w:rsidRPr="00B22DAF">
        <w:rPr>
          <w:rFonts w:ascii="Times New Roman" w:hAnsi="Times New Roman" w:cs="Times New Roman"/>
        </w:rPr>
        <w:t>KLASA:</w:t>
      </w:r>
      <w:r w:rsidR="00B22DAF" w:rsidRPr="00B22DAF">
        <w:rPr>
          <w:rFonts w:ascii="Times New Roman" w:hAnsi="Times New Roman" w:cs="Times New Roman"/>
        </w:rPr>
        <w:t xml:space="preserve"> 100-01/15-1/1</w:t>
      </w:r>
    </w:p>
    <w:p w:rsidR="00C04D99" w:rsidRPr="00B22DAF" w:rsidRDefault="00C04D99" w:rsidP="00C04D99">
      <w:pPr>
        <w:spacing w:after="0"/>
        <w:jc w:val="both"/>
        <w:rPr>
          <w:rFonts w:ascii="Times New Roman" w:hAnsi="Times New Roman" w:cs="Times New Roman"/>
        </w:rPr>
      </w:pPr>
      <w:proofErr w:type="spellStart"/>
      <w:r w:rsidRPr="00B22DAF">
        <w:rPr>
          <w:rFonts w:ascii="Times New Roman" w:hAnsi="Times New Roman" w:cs="Times New Roman"/>
        </w:rPr>
        <w:t>URBROJ</w:t>
      </w:r>
      <w:proofErr w:type="spellEnd"/>
      <w:r w:rsidRPr="00B22DAF">
        <w:rPr>
          <w:rFonts w:ascii="Times New Roman" w:hAnsi="Times New Roman" w:cs="Times New Roman"/>
        </w:rPr>
        <w:t>:</w:t>
      </w:r>
      <w:r w:rsidR="00B22DAF" w:rsidRPr="00B22DAF">
        <w:rPr>
          <w:rFonts w:ascii="Times New Roman" w:hAnsi="Times New Roman" w:cs="Times New Roman"/>
        </w:rPr>
        <w:t xml:space="preserve"> 2100/06-01-03/01-15-02</w:t>
      </w:r>
    </w:p>
    <w:p w:rsidR="00C04D99" w:rsidRPr="00B22DAF" w:rsidRDefault="00C04D99" w:rsidP="00C04D99">
      <w:pPr>
        <w:spacing w:after="0"/>
        <w:jc w:val="both"/>
        <w:rPr>
          <w:rFonts w:ascii="Times New Roman" w:hAnsi="Times New Roman" w:cs="Times New Roman"/>
        </w:rPr>
      </w:pPr>
      <w:proofErr w:type="spellStart"/>
      <w:r w:rsidRPr="00B22DAF">
        <w:rPr>
          <w:rFonts w:ascii="Times New Roman" w:hAnsi="Times New Roman" w:cs="Times New Roman"/>
        </w:rPr>
        <w:t>Kn.Vinogradi</w:t>
      </w:r>
      <w:proofErr w:type="spellEnd"/>
      <w:r w:rsidRPr="00B22DAF">
        <w:rPr>
          <w:rFonts w:ascii="Times New Roman" w:hAnsi="Times New Roman" w:cs="Times New Roman"/>
        </w:rPr>
        <w:t>, 11.03.2015.</w:t>
      </w:r>
    </w:p>
    <w:p w:rsidR="00C04D99" w:rsidRPr="00B22DAF" w:rsidRDefault="00C04D99" w:rsidP="00C04D99">
      <w:pPr>
        <w:spacing w:after="0"/>
        <w:jc w:val="both"/>
        <w:rPr>
          <w:rFonts w:ascii="Times New Roman" w:hAnsi="Times New Roman" w:cs="Times New Roman"/>
        </w:rPr>
      </w:pPr>
      <w:bookmarkStart w:id="0" w:name="_GoBack"/>
      <w:bookmarkEnd w:id="0"/>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t>OPĆINSKI NAČELNIK</w:t>
      </w:r>
    </w:p>
    <w:p w:rsidR="00C04D99" w:rsidRPr="00B22DAF" w:rsidRDefault="00C04D99" w:rsidP="00C04D99">
      <w:pPr>
        <w:spacing w:after="0"/>
        <w:jc w:val="both"/>
        <w:rPr>
          <w:rFonts w:ascii="Times New Roman" w:hAnsi="Times New Roman" w:cs="Times New Roman"/>
        </w:rPr>
      </w:pP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proofErr w:type="spellStart"/>
      <w:r w:rsidRPr="00B22DAF">
        <w:rPr>
          <w:rFonts w:ascii="Times New Roman" w:hAnsi="Times New Roman" w:cs="Times New Roman"/>
        </w:rPr>
        <w:t>mr.sc.Deneš</w:t>
      </w:r>
      <w:proofErr w:type="spellEnd"/>
      <w:r w:rsidRPr="00B22DAF">
        <w:rPr>
          <w:rFonts w:ascii="Times New Roman" w:hAnsi="Times New Roman" w:cs="Times New Roman"/>
        </w:rPr>
        <w:t xml:space="preserve"> </w:t>
      </w:r>
      <w:proofErr w:type="spellStart"/>
      <w:r w:rsidRPr="00B22DAF">
        <w:rPr>
          <w:rFonts w:ascii="Times New Roman" w:hAnsi="Times New Roman" w:cs="Times New Roman"/>
        </w:rPr>
        <w:t>Šoja</w:t>
      </w:r>
      <w:proofErr w:type="spellEnd"/>
    </w:p>
    <w:sectPr w:rsidR="00C04D99" w:rsidRPr="00B22DAF" w:rsidSect="00B22DAF">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70D3F"/>
    <w:multiLevelType w:val="hybridMultilevel"/>
    <w:tmpl w:val="72A83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3E95983"/>
    <w:multiLevelType w:val="hybridMultilevel"/>
    <w:tmpl w:val="1C4CF0F8"/>
    <w:lvl w:ilvl="0" w:tplc="159ECD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7282EBA"/>
    <w:multiLevelType w:val="hybridMultilevel"/>
    <w:tmpl w:val="231A2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11A371B"/>
    <w:multiLevelType w:val="hybridMultilevel"/>
    <w:tmpl w:val="DA5C94F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78F2181"/>
    <w:multiLevelType w:val="hybridMultilevel"/>
    <w:tmpl w:val="E59626A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C60618D"/>
    <w:multiLevelType w:val="hybridMultilevel"/>
    <w:tmpl w:val="4E360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270006B"/>
    <w:multiLevelType w:val="hybridMultilevel"/>
    <w:tmpl w:val="E0F4B3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EE"/>
    <w:rsid w:val="00037D02"/>
    <w:rsid w:val="00065033"/>
    <w:rsid w:val="005167D5"/>
    <w:rsid w:val="00684BEE"/>
    <w:rsid w:val="008A3693"/>
    <w:rsid w:val="008E1EEB"/>
    <w:rsid w:val="00A43C9D"/>
    <w:rsid w:val="00B22DAF"/>
    <w:rsid w:val="00C04D99"/>
    <w:rsid w:val="00C40E38"/>
    <w:rsid w:val="00CF09C9"/>
    <w:rsid w:val="00E67CA2"/>
    <w:rsid w:val="00EE45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D03D-120A-4441-9319-8C420788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4BEE"/>
    <w:pPr>
      <w:ind w:left="720"/>
      <w:contextualSpacing/>
    </w:pPr>
  </w:style>
  <w:style w:type="character" w:styleId="Hiperveza">
    <w:name w:val="Hyperlink"/>
    <w:basedOn w:val="Zadanifontodlomka"/>
    <w:uiPriority w:val="99"/>
    <w:unhideWhenUsed/>
    <w:rsid w:val="00C04D99"/>
    <w:rPr>
      <w:color w:val="0563C1" w:themeColor="hyperlink"/>
      <w:u w:val="single"/>
    </w:rPr>
  </w:style>
  <w:style w:type="paragraph" w:styleId="Tekstbalonia">
    <w:name w:val="Balloon Text"/>
    <w:basedOn w:val="Normal"/>
    <w:link w:val="TekstbaloniaChar"/>
    <w:uiPriority w:val="99"/>
    <w:semiHidden/>
    <w:unhideWhenUsed/>
    <w:rsid w:val="0006503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5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ezevi-vinogradi.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538</Words>
  <Characters>3072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Željka Kolarić</cp:lastModifiedBy>
  <cp:revision>4</cp:revision>
  <cp:lastPrinted>2015-03-11T07:26:00Z</cp:lastPrinted>
  <dcterms:created xsi:type="dcterms:W3CDTF">2015-03-10T13:42:00Z</dcterms:created>
  <dcterms:modified xsi:type="dcterms:W3CDTF">2015-03-11T07:26:00Z</dcterms:modified>
</cp:coreProperties>
</file>