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23" w:rsidRDefault="00AA6C37" w:rsidP="00513923">
      <w:pPr>
        <w:pStyle w:val="Tijeloteksta"/>
        <w:ind w:firstLine="720"/>
      </w:pPr>
      <w:r>
        <w:t xml:space="preserve">Temeljem </w:t>
      </w:r>
      <w:r w:rsidR="00513923">
        <w:t xml:space="preserve"> Zakona o predškolskom odgoju i </w:t>
      </w:r>
      <w:r w:rsidR="00B07AEF">
        <w:t xml:space="preserve">obrazovanju </w:t>
      </w:r>
      <w:r w:rsidR="00513923">
        <w:t xml:space="preserve">(NN </w:t>
      </w:r>
      <w:r w:rsidR="00B07AEF" w:rsidRPr="00B07AEF">
        <w:t>10/97, 107/07, 94/13</w:t>
      </w:r>
      <w:r w:rsidR="00B07AEF">
        <w:t>) i čl.32</w:t>
      </w:r>
      <w:r w:rsidR="00513923">
        <w:t>.Statuta Općine Kneževi Vinogradi (</w:t>
      </w:r>
      <w:proofErr w:type="spellStart"/>
      <w:r w:rsidR="00513923">
        <w:t>Sl.glasnik</w:t>
      </w:r>
      <w:proofErr w:type="spellEnd"/>
      <w:r w:rsidR="00513923">
        <w:t xml:space="preserve"> </w:t>
      </w:r>
      <w:r w:rsidR="00B07AEF">
        <w:t>3/13</w:t>
      </w:r>
      <w:r w:rsidR="00B34295">
        <w:t>, 3/18</w:t>
      </w:r>
      <w:r w:rsidR="00513923">
        <w:t xml:space="preserve">) Općinsko vijeće Općine Kneževi Vinogradi na </w:t>
      </w:r>
      <w:r w:rsidR="006A75C7">
        <w:t>__</w:t>
      </w:r>
      <w:r w:rsidR="005D3050">
        <w:t>.</w:t>
      </w:r>
      <w:r w:rsidR="00513923">
        <w:t xml:space="preserve">sjednici </w:t>
      </w:r>
      <w:proofErr w:type="spellStart"/>
      <w:r w:rsidR="00513923">
        <w:t>održanoj</w:t>
      </w:r>
      <w:r w:rsidR="006A75C7">
        <w:t>__________</w:t>
      </w:r>
      <w:r w:rsidR="00ED4CF6">
        <w:t>.</w:t>
      </w:r>
      <w:r w:rsidR="00513923">
        <w:t>donijelo</w:t>
      </w:r>
      <w:proofErr w:type="spellEnd"/>
      <w:r w:rsidR="00513923">
        <w:t xml:space="preserve"> je </w:t>
      </w:r>
    </w:p>
    <w:p w:rsidR="00AA6C37" w:rsidRDefault="00AA6C37" w:rsidP="002F33A8">
      <w:pPr>
        <w:pStyle w:val="Tijeloteksta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  <w:rPr>
          <w:sz w:val="22"/>
          <w:szCs w:val="22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DA1A33" w:rsidRDefault="00DA1A33" w:rsidP="002F33A8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2F33A8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predškolskom odgoju </w:t>
      </w:r>
      <w:r w:rsidR="002F33A8">
        <w:rPr>
          <w:b/>
          <w:szCs w:val="24"/>
        </w:rPr>
        <w:t xml:space="preserve"> </w:t>
      </w:r>
      <w:r>
        <w:rPr>
          <w:b/>
          <w:szCs w:val="24"/>
        </w:rPr>
        <w:t xml:space="preserve">Općine Kneževi Vinogradi za </w:t>
      </w:r>
      <w:r w:rsidR="006A75C7">
        <w:rPr>
          <w:b/>
          <w:szCs w:val="24"/>
        </w:rPr>
        <w:t>2018</w:t>
      </w:r>
      <w:r w:rsidR="00B34295">
        <w:rPr>
          <w:b/>
          <w:szCs w:val="24"/>
        </w:rPr>
        <w:t>.</w:t>
      </w:r>
      <w:r>
        <w:rPr>
          <w:b/>
          <w:szCs w:val="24"/>
        </w:rPr>
        <w:t>godinu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DA1A33" w:rsidRDefault="002F33A8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Usvaja se Izvješće o izvršenju </w:t>
      </w:r>
      <w:r w:rsidR="00DA1A33">
        <w:rPr>
          <w:szCs w:val="24"/>
        </w:rPr>
        <w:t>Program</w:t>
      </w:r>
      <w:r>
        <w:rPr>
          <w:szCs w:val="24"/>
        </w:rPr>
        <w:t>a</w:t>
      </w:r>
      <w:r w:rsidR="00DA1A33">
        <w:rPr>
          <w:szCs w:val="24"/>
        </w:rPr>
        <w:t xml:space="preserve"> javnih potreba u </w:t>
      </w:r>
      <w:r w:rsidR="00034A90">
        <w:rPr>
          <w:szCs w:val="24"/>
        </w:rPr>
        <w:t>predškolskom odgoju</w:t>
      </w:r>
      <w:r w:rsidR="00DA1A33">
        <w:rPr>
          <w:szCs w:val="24"/>
        </w:rPr>
        <w:t xml:space="preserve"> Općine Kneževi Vinogradi za </w:t>
      </w:r>
      <w:r w:rsidR="006A75C7">
        <w:rPr>
          <w:szCs w:val="24"/>
        </w:rPr>
        <w:t>2018</w:t>
      </w:r>
      <w:r w:rsidR="00B34295">
        <w:rPr>
          <w:szCs w:val="24"/>
        </w:rPr>
        <w:t>.</w:t>
      </w:r>
      <w:r w:rsidR="00DA1A33">
        <w:rPr>
          <w:szCs w:val="24"/>
        </w:rPr>
        <w:t>godinu.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</w:r>
      <w:r w:rsidR="002F33A8">
        <w:rPr>
          <w:szCs w:val="24"/>
        </w:rPr>
        <w:t>Izvješće se nalazi u privitku ovog Zaključka i čini njegov sastavni dio.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</w:pPr>
      <w:r>
        <w:t>KLASA:</w:t>
      </w:r>
      <w:r w:rsidR="002F33A8">
        <w:t xml:space="preserve"> 601-01/</w:t>
      </w:r>
      <w:r w:rsidR="006A75C7">
        <w:t>19-01/</w:t>
      </w:r>
    </w:p>
    <w:p w:rsidR="00DA1A33" w:rsidRDefault="00DA1A33" w:rsidP="00DA1A33">
      <w:pPr>
        <w:pStyle w:val="Tijeloteksta"/>
      </w:pPr>
      <w:proofErr w:type="spellStart"/>
      <w:r>
        <w:t>URBROJ</w:t>
      </w:r>
      <w:proofErr w:type="spellEnd"/>
      <w:r>
        <w:t>:</w:t>
      </w:r>
      <w:r w:rsidR="006A75C7">
        <w:t xml:space="preserve"> 2100/06-01-01/1-19</w:t>
      </w:r>
      <w:r w:rsidR="002E7CE8">
        <w:t>-0</w:t>
      </w:r>
      <w:bookmarkStart w:id="0" w:name="_GoBack"/>
      <w:bookmarkEnd w:id="0"/>
      <w:r w:rsidR="00B34295">
        <w:t>2</w:t>
      </w:r>
    </w:p>
    <w:p w:rsidR="00DA1A33" w:rsidRDefault="00DA1A33" w:rsidP="00DA1A33">
      <w:pPr>
        <w:pStyle w:val="Tijeloteksta"/>
      </w:pPr>
      <w:proofErr w:type="spellStart"/>
      <w:r>
        <w:t>Kn.Vinogradi</w:t>
      </w:r>
      <w:proofErr w:type="spellEnd"/>
      <w:r w:rsidR="002F33A8">
        <w:t>,</w:t>
      </w:r>
      <w:r w:rsidR="00634711">
        <w:t xml:space="preserve"> </w:t>
      </w:r>
    </w:p>
    <w:p w:rsidR="00DA1A33" w:rsidRDefault="00DA1A33" w:rsidP="00DA1A33">
      <w:pPr>
        <w:pStyle w:val="Tijeloteksta"/>
      </w:pPr>
    </w:p>
    <w:p w:rsidR="00DA1A33" w:rsidRDefault="00B34295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DA1A33" w:rsidRDefault="00034A90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A33">
        <w:t xml:space="preserve">   OPĆINSKOG VIJEĆA</w:t>
      </w: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4295">
        <w:t>Dragana Božić</w:t>
      </w:r>
    </w:p>
    <w:p w:rsidR="00DA1A33" w:rsidRDefault="00DA1A33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</w:pPr>
      <w:r>
        <w:lastRenderedPageBreak/>
        <w:t xml:space="preserve">Temeljem  Zakona o predškolskom odgoju i obrazovanju (NN </w:t>
      </w:r>
      <w:r w:rsidRPr="00B07AEF">
        <w:t>10/97, 107/07, 94/13</w:t>
      </w:r>
      <w:r>
        <w:t>) i čl.32.Statuta Općine Kneževi Vinogradi (</w:t>
      </w:r>
      <w:proofErr w:type="spellStart"/>
      <w:r>
        <w:t>Sl.glasnik</w:t>
      </w:r>
      <w:proofErr w:type="spellEnd"/>
      <w:r>
        <w:t xml:space="preserve"> 3/13</w:t>
      </w:r>
      <w:r w:rsidR="00B34295">
        <w:t>, 3/18)</w:t>
      </w:r>
      <w:r>
        <w:t xml:space="preserve"> </w:t>
      </w:r>
      <w:r w:rsidR="002F33A8">
        <w:t>Općinski načelnik podnosi</w:t>
      </w:r>
      <w:r>
        <w:t xml:space="preserve"> </w:t>
      </w:r>
    </w:p>
    <w:p w:rsidR="00DA1A33" w:rsidRDefault="00DA1A33" w:rsidP="00DA1A33">
      <w:pPr>
        <w:pStyle w:val="Tijeloteksta"/>
        <w:ind w:firstLine="720"/>
      </w:pPr>
    </w:p>
    <w:p w:rsidR="00AA6C37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IZVJEŠĆE </w:t>
      </w:r>
    </w:p>
    <w:p w:rsidR="002F33A8" w:rsidRP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O izvršenju Programa</w:t>
      </w:r>
    </w:p>
    <w:p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6A75C7">
        <w:rPr>
          <w:b/>
          <w:u w:val="none"/>
          <w:lang w:val="hr-HR"/>
        </w:rPr>
        <w:t>2018</w:t>
      </w:r>
      <w:r w:rsidR="00B34295">
        <w:rPr>
          <w:b/>
          <w:u w:val="none"/>
          <w:lang w:val="hr-HR"/>
        </w:rPr>
        <w:t>.</w:t>
      </w:r>
      <w:r>
        <w:rPr>
          <w:b/>
          <w:u w:val="none"/>
          <w:lang w:val="hr-HR"/>
        </w:rPr>
        <w:t>godini</w:t>
      </w:r>
    </w:p>
    <w:p w:rsidR="00AA6C37" w:rsidRDefault="00AA6C37">
      <w:pPr>
        <w:jc w:val="center"/>
        <w:rPr>
          <w:b/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057C09">
        <w:t>)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Pr="002F33A8" w:rsidRDefault="002F33A8" w:rsidP="002F33A8">
      <w:pPr>
        <w:pStyle w:val="Naslov2"/>
        <w:jc w:val="center"/>
        <w:rPr>
          <w:b/>
          <w:u w:val="none"/>
        </w:rPr>
      </w:pPr>
      <w:r>
        <w:rPr>
          <w:b/>
          <w:u w:val="none"/>
        </w:rPr>
        <w:t>Članak 2.</w:t>
      </w:r>
    </w:p>
    <w:p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  <w:r w:rsidR="002F33A8">
        <w:rPr>
          <w:u w:val="none"/>
          <w:lang w:val="hr-HR"/>
        </w:rPr>
        <w:t>.</w:t>
      </w:r>
    </w:p>
    <w:p w:rsidR="002F33A8" w:rsidRDefault="002F33A8" w:rsidP="002F33A8">
      <w:pPr>
        <w:jc w:val="both"/>
        <w:rPr>
          <w:u w:val="none"/>
          <w:lang w:val="hr-HR"/>
        </w:rPr>
      </w:pPr>
    </w:p>
    <w:p w:rsid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:rsidR="00AA6C37" w:rsidRPr="002F33A8" w:rsidRDefault="002F33A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U </w:t>
      </w:r>
      <w:r w:rsidR="006A75C7">
        <w:rPr>
          <w:u w:val="none"/>
          <w:lang w:val="hr-HR"/>
        </w:rPr>
        <w:t>2018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godini u sklopu Dječjeg vrtića „ZEKO“ realizirali su se slijedeći programi:</w:t>
      </w:r>
    </w:p>
    <w:p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</w:t>
      </w:r>
      <w:proofErr w:type="spellStart"/>
      <w:r w:rsidR="00AA6C37">
        <w:rPr>
          <w:u w:val="none"/>
          <w:lang w:val="hr-HR"/>
        </w:rPr>
        <w:t>Karancu</w:t>
      </w:r>
      <w:proofErr w:type="spellEnd"/>
    </w:p>
    <w:p w:rsidR="002F33A8" w:rsidRDefault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Poludnevni vrtićki na mađarskom jeziku u </w:t>
      </w:r>
      <w:proofErr w:type="spellStart"/>
      <w:r>
        <w:rPr>
          <w:u w:val="none"/>
          <w:lang w:val="hr-HR"/>
        </w:rPr>
        <w:t>Zmajevcu</w:t>
      </w:r>
      <w:proofErr w:type="spellEnd"/>
    </w:p>
    <w:p w:rsidR="002F33A8" w:rsidRDefault="002F33A8" w:rsidP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Suzi.</w:t>
      </w:r>
    </w:p>
    <w:p w:rsidR="002F33A8" w:rsidRDefault="00004C08" w:rsidP="00004C08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Navedene programe provodilo je ukupno 8 osoba s punim radnim vremenom i 1 osoba s pola radnog vremena (uključujući i ravnatelja i pomoćno osoblje).</w:t>
      </w:r>
    </w:p>
    <w:p w:rsidR="00004C08" w:rsidRDefault="00004C08" w:rsidP="00004C08">
      <w:pPr>
        <w:jc w:val="both"/>
        <w:rPr>
          <w:u w:val="none"/>
          <w:lang w:val="hr-HR"/>
        </w:rPr>
      </w:pPr>
    </w:p>
    <w:p w:rsidR="00004C08" w:rsidRDefault="00004C08" w:rsidP="00004C0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:rsidR="00004C08" w:rsidRDefault="00004C08" w:rsidP="00004C0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Proračunom Općine za </w:t>
      </w:r>
      <w:r w:rsidR="006A75C7">
        <w:rPr>
          <w:u w:val="none"/>
          <w:lang w:val="hr-HR"/>
        </w:rPr>
        <w:t>2018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iz općih prihoda i primitaka i tekućih pomoći utrošeno je ukupno </w:t>
      </w:r>
      <w:r w:rsidR="00B34295">
        <w:rPr>
          <w:u w:val="none"/>
          <w:lang w:val="hr-HR"/>
        </w:rPr>
        <w:t>1.</w:t>
      </w:r>
      <w:r w:rsidR="00F66F7A">
        <w:rPr>
          <w:u w:val="none"/>
          <w:lang w:val="hr-HR"/>
        </w:rPr>
        <w:t>675.637,05</w:t>
      </w:r>
      <w:r w:rsidR="00B34295">
        <w:rPr>
          <w:u w:val="none"/>
          <w:lang w:val="hr-HR"/>
        </w:rPr>
        <w:t xml:space="preserve"> kuna i to na: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Izdatke za zaposlene </w:t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ab/>
      </w:r>
      <w:r w:rsidR="00520D1D">
        <w:rPr>
          <w:u w:val="none"/>
          <w:lang w:val="hr-HR"/>
        </w:rPr>
        <w:t>929.658,80</w:t>
      </w:r>
      <w:r>
        <w:rPr>
          <w:u w:val="none"/>
          <w:lang w:val="hr-HR"/>
        </w:rPr>
        <w:t>kuna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Materijalne rashode  </w:t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ab/>
      </w:r>
      <w:r w:rsidR="00520D1D">
        <w:rPr>
          <w:u w:val="none"/>
          <w:lang w:val="hr-HR"/>
        </w:rPr>
        <w:t>152</w:t>
      </w:r>
      <w:r w:rsidR="00B34295">
        <w:rPr>
          <w:u w:val="none"/>
          <w:lang w:val="hr-HR"/>
        </w:rPr>
        <w:t>.</w:t>
      </w:r>
      <w:r w:rsidR="00520D1D">
        <w:rPr>
          <w:u w:val="none"/>
          <w:lang w:val="hr-HR"/>
        </w:rPr>
        <w:t>008,01</w:t>
      </w:r>
      <w:r>
        <w:rPr>
          <w:u w:val="none"/>
          <w:lang w:val="hr-HR"/>
        </w:rPr>
        <w:t xml:space="preserve"> kuna</w:t>
      </w:r>
    </w:p>
    <w:p w:rsidR="00B34295" w:rsidRDefault="00B34295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Usluge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</w:t>
      </w:r>
      <w:r>
        <w:rPr>
          <w:u w:val="none"/>
          <w:lang w:val="hr-HR"/>
        </w:rPr>
        <w:tab/>
        <w:t xml:space="preserve">  </w:t>
      </w:r>
      <w:r w:rsidR="00520D1D">
        <w:rPr>
          <w:u w:val="none"/>
          <w:lang w:val="hr-HR"/>
        </w:rPr>
        <w:t>5</w:t>
      </w:r>
      <w:r w:rsidR="004B4D0A">
        <w:rPr>
          <w:u w:val="none"/>
          <w:lang w:val="hr-HR"/>
        </w:rPr>
        <w:t>7</w:t>
      </w:r>
      <w:r w:rsidR="00C36453">
        <w:rPr>
          <w:u w:val="none"/>
          <w:lang w:val="hr-HR"/>
        </w:rPr>
        <w:t>.</w:t>
      </w:r>
      <w:r w:rsidR="00520D1D">
        <w:rPr>
          <w:u w:val="none"/>
          <w:lang w:val="hr-HR"/>
        </w:rPr>
        <w:t>608,08</w:t>
      </w:r>
      <w:r>
        <w:rPr>
          <w:u w:val="none"/>
          <w:lang w:val="hr-HR"/>
        </w:rPr>
        <w:t xml:space="preserve"> kuna</w:t>
      </w:r>
    </w:p>
    <w:p w:rsidR="004B4D0A" w:rsidRDefault="00B34295" w:rsidP="004B4D0A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nespomenuti rashodi poslovanja</w:t>
      </w:r>
      <w:r>
        <w:rPr>
          <w:u w:val="none"/>
          <w:lang w:val="hr-HR"/>
        </w:rPr>
        <w:tab/>
        <w:t xml:space="preserve">   </w:t>
      </w:r>
      <w:r w:rsidR="00520D1D">
        <w:rPr>
          <w:u w:val="none"/>
          <w:lang w:val="hr-HR"/>
        </w:rPr>
        <w:t>5</w:t>
      </w:r>
      <w:r>
        <w:rPr>
          <w:u w:val="none"/>
          <w:lang w:val="hr-HR"/>
        </w:rPr>
        <w:t>.</w:t>
      </w:r>
      <w:r w:rsidR="00520D1D">
        <w:rPr>
          <w:u w:val="none"/>
          <w:lang w:val="hr-HR"/>
        </w:rPr>
        <w:t>144,02</w:t>
      </w:r>
      <w:r>
        <w:rPr>
          <w:u w:val="none"/>
          <w:lang w:val="hr-HR"/>
        </w:rPr>
        <w:t xml:space="preserve"> kuna</w:t>
      </w:r>
    </w:p>
    <w:p w:rsidR="004B4D0A" w:rsidRPr="004B4D0A" w:rsidRDefault="004B4D0A" w:rsidP="004B4D0A">
      <w:pPr>
        <w:numPr>
          <w:ilvl w:val="0"/>
          <w:numId w:val="1"/>
        </w:numPr>
        <w:jc w:val="both"/>
        <w:rPr>
          <w:u w:val="none"/>
          <w:lang w:val="hr-HR"/>
        </w:rPr>
      </w:pPr>
      <w:r w:rsidRPr="004B4D0A">
        <w:rPr>
          <w:u w:val="none"/>
          <w:lang w:val="hr-HR"/>
        </w:rPr>
        <w:t>tekuće donacije</w:t>
      </w:r>
      <w:r w:rsidR="00F66F7A">
        <w:rPr>
          <w:u w:val="none"/>
          <w:lang w:val="hr-HR"/>
        </w:rPr>
        <w:t xml:space="preserve">                                4.800,00 kuna</w:t>
      </w:r>
      <w:r w:rsidRPr="004B4D0A">
        <w:rPr>
          <w:u w:val="none"/>
          <w:lang w:val="hr-HR"/>
        </w:rPr>
        <w:tab/>
      </w:r>
      <w:r w:rsidRPr="004B4D0A">
        <w:rPr>
          <w:u w:val="none"/>
          <w:lang w:val="hr-HR"/>
        </w:rPr>
        <w:tab/>
      </w:r>
      <w:r w:rsidRPr="004B4D0A">
        <w:rPr>
          <w:u w:val="none"/>
          <w:lang w:val="hr-HR"/>
        </w:rPr>
        <w:tab/>
      </w:r>
    </w:p>
    <w:p w:rsidR="00B34295" w:rsidRDefault="00B34295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lastRenderedPageBreak/>
        <w:t>financijski rashodi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</w:t>
      </w:r>
      <w:r w:rsidR="00520D1D">
        <w:rPr>
          <w:u w:val="none"/>
          <w:lang w:val="hr-HR"/>
        </w:rPr>
        <w:t>3</w:t>
      </w:r>
      <w:r>
        <w:rPr>
          <w:u w:val="none"/>
          <w:lang w:val="hr-HR"/>
        </w:rPr>
        <w:t>.</w:t>
      </w:r>
      <w:r w:rsidR="00520D1D">
        <w:rPr>
          <w:u w:val="none"/>
          <w:lang w:val="hr-HR"/>
        </w:rPr>
        <w:t>924,54</w:t>
      </w:r>
      <w:r>
        <w:rPr>
          <w:u w:val="none"/>
          <w:lang w:val="hr-HR"/>
        </w:rPr>
        <w:t xml:space="preserve"> kuna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Opremu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 xml:space="preserve">             </w:t>
      </w:r>
      <w:r w:rsidR="00520D1D">
        <w:rPr>
          <w:u w:val="none"/>
          <w:lang w:val="hr-HR"/>
        </w:rPr>
        <w:t>29</w:t>
      </w:r>
      <w:r w:rsidR="00B34295">
        <w:rPr>
          <w:u w:val="none"/>
          <w:lang w:val="hr-HR"/>
        </w:rPr>
        <w:t>.</w:t>
      </w:r>
      <w:r w:rsidR="00520D1D">
        <w:rPr>
          <w:u w:val="none"/>
          <w:lang w:val="hr-HR"/>
        </w:rPr>
        <w:t>940,47</w:t>
      </w:r>
      <w:r>
        <w:rPr>
          <w:u w:val="none"/>
          <w:lang w:val="hr-HR"/>
        </w:rPr>
        <w:t xml:space="preserve"> kuna</w:t>
      </w:r>
    </w:p>
    <w:p w:rsidR="00F66F7A" w:rsidRDefault="00F66F7A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Izgradnja multifunkcionalnog igrališta 388.428,13 kuna</w:t>
      </w:r>
    </w:p>
    <w:p w:rsidR="00F66F7A" w:rsidRDefault="00F66F7A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Izrada projektne dokumentacije proširenja vrtića 40.003,75 kuna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:rsidR="00DA1A33" w:rsidRPr="00DA1A33" w:rsidRDefault="00FE428C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>Ovo Izvješće ima se objaviti u Službenom glasniku.</w:t>
      </w:r>
    </w:p>
    <w:p w:rsidR="00DD2566" w:rsidRDefault="00DD2566" w:rsidP="00DD2566">
      <w:pPr>
        <w:pStyle w:val="Tijeloteksta"/>
      </w:pPr>
    </w:p>
    <w:p w:rsidR="00DD2566" w:rsidRDefault="00DD2566" w:rsidP="00DD2566">
      <w:pPr>
        <w:pStyle w:val="Tijeloteksta"/>
      </w:pPr>
      <w:r>
        <w:t>KLASA: 601-01/</w:t>
      </w:r>
    </w:p>
    <w:p w:rsidR="00DD2566" w:rsidRDefault="00FE428C" w:rsidP="00DD2566">
      <w:pPr>
        <w:pStyle w:val="Tijeloteksta"/>
      </w:pPr>
      <w:proofErr w:type="spellStart"/>
      <w:r>
        <w:t>URBROJ</w:t>
      </w:r>
      <w:proofErr w:type="spellEnd"/>
      <w:r>
        <w:t>: 2100/06-01-01/1-1</w:t>
      </w:r>
      <w:r w:rsidR="00F66F7A">
        <w:t>9</w:t>
      </w:r>
      <w:r w:rsidR="00DD2566">
        <w:t>-01</w:t>
      </w:r>
    </w:p>
    <w:p w:rsidR="00DD2566" w:rsidRDefault="00FE428C" w:rsidP="00DD2566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</w:p>
    <w:p w:rsidR="00FE428C" w:rsidRDefault="00DA1A33" w:rsidP="00FE428C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FE428C">
        <w:rPr>
          <w:sz w:val="22"/>
          <w:szCs w:val="22"/>
          <w:u w:val="none"/>
          <w:lang w:val="hr-HR"/>
        </w:rPr>
        <w:t>OPĆINSKI NAČELNIK</w:t>
      </w:r>
    </w:p>
    <w:p w:rsidR="00FE428C" w:rsidRDefault="00FE428C" w:rsidP="00FE428C">
      <w:pPr>
        <w:jc w:val="both"/>
        <w:rPr>
          <w:sz w:val="22"/>
          <w:szCs w:val="22"/>
          <w:u w:val="none"/>
          <w:lang w:val="hr-HR"/>
        </w:rPr>
      </w:pPr>
    </w:p>
    <w:p w:rsidR="00AA6C37" w:rsidRPr="00DA1A33" w:rsidRDefault="00FE428C" w:rsidP="00FE428C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B34295">
        <w:rPr>
          <w:sz w:val="22"/>
          <w:szCs w:val="22"/>
          <w:u w:val="none"/>
          <w:lang w:val="hr-HR"/>
        </w:rPr>
        <w:t xml:space="preserve">Vedran </w:t>
      </w:r>
      <w:proofErr w:type="spellStart"/>
      <w:r w:rsidR="00B34295">
        <w:rPr>
          <w:sz w:val="22"/>
          <w:szCs w:val="22"/>
          <w:u w:val="none"/>
          <w:lang w:val="hr-HR"/>
        </w:rPr>
        <w:t>Kramarić,mag.iur</w:t>
      </w:r>
      <w:proofErr w:type="spellEnd"/>
      <w:r w:rsidR="00B34295">
        <w:rPr>
          <w:sz w:val="22"/>
          <w:szCs w:val="22"/>
          <w:u w:val="none"/>
          <w:lang w:val="hr-HR"/>
        </w:rPr>
        <w:t>.</w:t>
      </w:r>
    </w:p>
    <w:sectPr w:rsidR="00AA6C37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1F1" w:rsidRDefault="003E61F1">
      <w:r>
        <w:separator/>
      </w:r>
    </w:p>
  </w:endnote>
  <w:endnote w:type="continuationSeparator" w:id="0">
    <w:p w:rsidR="003E61F1" w:rsidRDefault="003E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1F1" w:rsidRDefault="003E61F1">
      <w:r>
        <w:separator/>
      </w:r>
    </w:p>
  </w:footnote>
  <w:footnote w:type="continuationSeparator" w:id="0">
    <w:p w:rsidR="003E61F1" w:rsidRDefault="003E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60"/>
    <w:rsid w:val="00004C08"/>
    <w:rsid w:val="00034A90"/>
    <w:rsid w:val="000354DA"/>
    <w:rsid w:val="00057C09"/>
    <w:rsid w:val="000F5CA5"/>
    <w:rsid w:val="000F5D36"/>
    <w:rsid w:val="00153D02"/>
    <w:rsid w:val="00190A60"/>
    <w:rsid w:val="00283174"/>
    <w:rsid w:val="002E7CE8"/>
    <w:rsid w:val="002F33A8"/>
    <w:rsid w:val="00311E5F"/>
    <w:rsid w:val="003909AB"/>
    <w:rsid w:val="003E60FF"/>
    <w:rsid w:val="003E61F1"/>
    <w:rsid w:val="00466166"/>
    <w:rsid w:val="00493A4B"/>
    <w:rsid w:val="004B4D0A"/>
    <w:rsid w:val="004C326F"/>
    <w:rsid w:val="004D2D53"/>
    <w:rsid w:val="0050094F"/>
    <w:rsid w:val="00513923"/>
    <w:rsid w:val="00520D1D"/>
    <w:rsid w:val="005D3050"/>
    <w:rsid w:val="00634711"/>
    <w:rsid w:val="006376C9"/>
    <w:rsid w:val="00664002"/>
    <w:rsid w:val="006A75C7"/>
    <w:rsid w:val="006B1E29"/>
    <w:rsid w:val="006C7907"/>
    <w:rsid w:val="006D0CD7"/>
    <w:rsid w:val="006E0B0C"/>
    <w:rsid w:val="00724DCE"/>
    <w:rsid w:val="0079522F"/>
    <w:rsid w:val="007F4C7A"/>
    <w:rsid w:val="008252EF"/>
    <w:rsid w:val="009A0FD9"/>
    <w:rsid w:val="00A22784"/>
    <w:rsid w:val="00A85FAD"/>
    <w:rsid w:val="00AA6C37"/>
    <w:rsid w:val="00B07AEF"/>
    <w:rsid w:val="00B34295"/>
    <w:rsid w:val="00BE59B9"/>
    <w:rsid w:val="00BE6BA1"/>
    <w:rsid w:val="00BF41B3"/>
    <w:rsid w:val="00C36453"/>
    <w:rsid w:val="00C67D38"/>
    <w:rsid w:val="00C7674E"/>
    <w:rsid w:val="00D12BB6"/>
    <w:rsid w:val="00D508B3"/>
    <w:rsid w:val="00D717E1"/>
    <w:rsid w:val="00DA1A33"/>
    <w:rsid w:val="00DD2566"/>
    <w:rsid w:val="00DE5E42"/>
    <w:rsid w:val="00E24D73"/>
    <w:rsid w:val="00E40702"/>
    <w:rsid w:val="00ED4CF6"/>
    <w:rsid w:val="00F66F7A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85719A-A1AC-4A9D-B79A-4A88813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Željka Kolarić</cp:lastModifiedBy>
  <cp:revision>2</cp:revision>
  <cp:lastPrinted>2019-05-23T06:41:00Z</cp:lastPrinted>
  <dcterms:created xsi:type="dcterms:W3CDTF">2019-05-23T06:41:00Z</dcterms:created>
  <dcterms:modified xsi:type="dcterms:W3CDTF">2019-05-23T06:41:00Z</dcterms:modified>
</cp:coreProperties>
</file>