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1D" w:rsidRDefault="00EB781D" w:rsidP="00EB781D">
      <w:r>
        <w:t>REPUBLIKA HRVATSKA</w:t>
      </w:r>
    </w:p>
    <w:p w:rsidR="00EB781D" w:rsidRDefault="00EB781D" w:rsidP="00EB781D">
      <w:r>
        <w:t>OSJEČKO-BARANJSKA ŽUPANIJA</w:t>
      </w:r>
    </w:p>
    <w:p w:rsidR="00EB781D" w:rsidRDefault="00EB781D" w:rsidP="00EB781D">
      <w:r>
        <w:t>OPĆINSKI NAČELNIK</w:t>
      </w:r>
    </w:p>
    <w:p w:rsidR="00EB781D" w:rsidRDefault="00EB781D" w:rsidP="00EB781D">
      <w:r>
        <w:t>KLASA:</w:t>
      </w:r>
      <w:r w:rsidR="003C6063">
        <w:t xml:space="preserve"> 421-03/</w:t>
      </w:r>
      <w:r w:rsidR="00B51F94">
        <w:t>19-01/1</w:t>
      </w:r>
    </w:p>
    <w:p w:rsidR="00EB781D" w:rsidRDefault="0098445F" w:rsidP="00EB781D">
      <w:proofErr w:type="spellStart"/>
      <w:r>
        <w:t>URBROJ</w:t>
      </w:r>
      <w:proofErr w:type="spellEnd"/>
      <w:r>
        <w:t>: 2100/06-01-03/01-1</w:t>
      </w:r>
      <w:r w:rsidR="00B51F94">
        <w:t>9</w:t>
      </w:r>
      <w:r>
        <w:t>-01</w:t>
      </w:r>
    </w:p>
    <w:p w:rsidR="00EB781D" w:rsidRDefault="00EB781D" w:rsidP="00EB781D">
      <w:r>
        <w:t>Kn.Vinogradi,</w:t>
      </w:r>
      <w:r w:rsidR="00B51F94">
        <w:t>06.06.2019.</w:t>
      </w:r>
    </w:p>
    <w:p w:rsidR="00EB781D" w:rsidRDefault="00EB781D" w:rsidP="00EB781D"/>
    <w:p w:rsidR="00EB781D" w:rsidRDefault="00EB781D" w:rsidP="00EB781D"/>
    <w:p w:rsidR="00EB781D" w:rsidRDefault="00EB781D" w:rsidP="00EB781D">
      <w:r>
        <w:tab/>
      </w:r>
      <w:r>
        <w:tab/>
        <w:t xml:space="preserve">Temeljem Programa poticanja poduzetništva i turizma na području Općine Kneževi Vinogradi za period od 2017-2020 godine (Službeni glasnik </w:t>
      </w:r>
      <w:r w:rsidR="00485F18">
        <w:t xml:space="preserve">11/16) </w:t>
      </w:r>
      <w:r>
        <w:t xml:space="preserve">, Općinski načelnik je dana </w:t>
      </w:r>
      <w:r w:rsidR="00B51F94">
        <w:t>06.06.2019.</w:t>
      </w:r>
      <w:r>
        <w:t xml:space="preserve"> godine </w:t>
      </w:r>
      <w:r w:rsidR="00F31745">
        <w:t>donio</w:t>
      </w:r>
    </w:p>
    <w:p w:rsidR="00F31745" w:rsidRDefault="00F31745" w:rsidP="00EB781D"/>
    <w:p w:rsidR="00EB781D" w:rsidRPr="00F31745" w:rsidRDefault="00F31745" w:rsidP="00F31745">
      <w:pPr>
        <w:jc w:val="center"/>
        <w:rPr>
          <w:b/>
          <w:sz w:val="28"/>
          <w:szCs w:val="28"/>
        </w:rPr>
      </w:pPr>
      <w:r w:rsidRPr="00F31745">
        <w:rPr>
          <w:b/>
          <w:sz w:val="28"/>
          <w:szCs w:val="28"/>
        </w:rPr>
        <w:t>O D L U</w:t>
      </w:r>
      <w:r>
        <w:rPr>
          <w:b/>
          <w:sz w:val="28"/>
          <w:szCs w:val="28"/>
        </w:rPr>
        <w:t xml:space="preserve"> </w:t>
      </w:r>
      <w:r w:rsidRPr="00F31745">
        <w:rPr>
          <w:b/>
          <w:sz w:val="28"/>
          <w:szCs w:val="28"/>
        </w:rPr>
        <w:t xml:space="preserve">K U </w:t>
      </w:r>
    </w:p>
    <w:p w:rsidR="00EB781D" w:rsidRDefault="00F31745" w:rsidP="00EB781D">
      <w:pPr>
        <w:jc w:val="center"/>
        <w:rPr>
          <w:b/>
          <w:sz w:val="28"/>
          <w:szCs w:val="28"/>
        </w:rPr>
      </w:pPr>
      <w:r>
        <w:rPr>
          <w:b/>
          <w:sz w:val="28"/>
          <w:szCs w:val="28"/>
        </w:rPr>
        <w:t>o raspisivanju Javnog poziva</w:t>
      </w:r>
    </w:p>
    <w:p w:rsidR="00EB781D" w:rsidRDefault="00485F18" w:rsidP="00EB781D">
      <w:pPr>
        <w:jc w:val="center"/>
        <w:rPr>
          <w:b/>
          <w:sz w:val="28"/>
          <w:szCs w:val="28"/>
        </w:rPr>
      </w:pPr>
      <w:r>
        <w:rPr>
          <w:b/>
          <w:sz w:val="28"/>
          <w:szCs w:val="28"/>
        </w:rPr>
        <w:t>z</w:t>
      </w:r>
      <w:r w:rsidR="00EB781D" w:rsidRPr="003F7077">
        <w:rPr>
          <w:b/>
          <w:sz w:val="28"/>
          <w:szCs w:val="28"/>
        </w:rPr>
        <w:t>a provođenje mjera iz</w:t>
      </w:r>
      <w:r>
        <w:rPr>
          <w:b/>
          <w:sz w:val="28"/>
          <w:szCs w:val="28"/>
        </w:rPr>
        <w:t xml:space="preserve"> „Programa poticanja poduzetništva i turizma na području Općine Kneževi Vinogradi za period 2017- 2020.godine“</w:t>
      </w:r>
    </w:p>
    <w:p w:rsidR="00485F18" w:rsidRDefault="00485F18" w:rsidP="00EB781D">
      <w:pPr>
        <w:jc w:val="center"/>
        <w:rPr>
          <w:b/>
          <w:sz w:val="28"/>
          <w:szCs w:val="28"/>
        </w:rPr>
      </w:pPr>
    </w:p>
    <w:p w:rsidR="00F31745" w:rsidRDefault="00F31745" w:rsidP="00DB6CA1">
      <w:pP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Default="00485F18" w:rsidP="00485F18">
      <w:pPr>
        <w:ind w:firstLine="708"/>
      </w:pPr>
      <w:r>
        <w:t xml:space="preserve">Raspisuje se Javni poziv za provođenje mjera </w:t>
      </w:r>
      <w:r w:rsidRPr="00857CDC">
        <w:t>iz „</w:t>
      </w:r>
      <w:r w:rsidRPr="00485F18">
        <w:t>Programa poticanja poduzetništva i turizma na području Općine Kneževi Vinogradi za period 2017- 2020.godine</w:t>
      </w:r>
      <w:r w:rsidRPr="00857CDC">
        <w:t xml:space="preserve">“ u </w:t>
      </w:r>
      <w:r w:rsidR="00B51F94">
        <w:t>2019</w:t>
      </w:r>
      <w:r w:rsidRPr="00857CDC">
        <w:t>.godini</w:t>
      </w:r>
      <w:r>
        <w:t xml:space="preserve"> iz sredstava Proračuna Općine  za slijedeće mjere:</w:t>
      </w:r>
    </w:p>
    <w:p w:rsidR="00485F18" w:rsidRPr="003F7077" w:rsidRDefault="00485F18" w:rsidP="00EB781D">
      <w:pPr>
        <w:jc w:val="center"/>
        <w:rPr>
          <w:b/>
          <w:sz w:val="28"/>
          <w:szCs w:val="28"/>
        </w:rPr>
      </w:pP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w:t>
      </w:r>
      <w:bookmarkStart w:id="0" w:name="_GoBack"/>
      <w:bookmarkEnd w:id="0"/>
      <w:r w:rsidRPr="00776636">
        <w:rPr>
          <w:b/>
        </w:rPr>
        <w:t>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 xml:space="preserve">MJERA 7.: Potpore za autohtonu eno i </w:t>
      </w:r>
      <w:proofErr w:type="spellStart"/>
      <w:r w:rsidRPr="00776636">
        <w:rPr>
          <w:b/>
        </w:rPr>
        <w:t>gastro</w:t>
      </w:r>
      <w:proofErr w:type="spellEnd"/>
      <w:r w:rsidRPr="00776636">
        <w:rPr>
          <w:b/>
        </w:rPr>
        <w:t xml:space="preserve">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A93FA8" w:rsidRDefault="00A93FA8" w:rsidP="00A93FA8"/>
    <w:p w:rsidR="001E6CB6" w:rsidRDefault="001E6CB6" w:rsidP="00A93FA8"/>
    <w:p w:rsidR="001E6CB6" w:rsidRDefault="001E6CB6" w:rsidP="001E6CB6">
      <w:pPr>
        <w:ind w:firstLine="708"/>
      </w:pPr>
      <w:r>
        <w:t xml:space="preserve">Potpore iz ovog programa smatraju se državnim potporama male vrijednosti i na njih se odnose sva pravila sadržana u Uredbi Komisije (EU) br.1407/2013 od 18.prosinca 2013. o primjeni članka 107. i 108 Ugovora o funkcioniranju Europske unije – „de </w:t>
      </w:r>
      <w:proofErr w:type="spellStart"/>
      <w:r>
        <w:t>minimis</w:t>
      </w:r>
      <w:proofErr w:type="spellEnd"/>
      <w:r>
        <w:t>“ potpore („</w:t>
      </w:r>
      <w:proofErr w:type="spellStart"/>
      <w:r>
        <w:t>SL</w:t>
      </w:r>
      <w:proofErr w:type="spellEnd"/>
      <w:r>
        <w:t xml:space="preserve"> EU L352, 24. 12.2013., str. 1.“).</w:t>
      </w: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lastRenderedPageBreak/>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4B0179" w:rsidRDefault="004B0179" w:rsidP="004B0179">
      <w:pPr>
        <w:pStyle w:val="Odlomakpopisa"/>
        <w:numPr>
          <w:ilvl w:val="0"/>
          <w:numId w:val="1"/>
        </w:numPr>
        <w:rPr>
          <w:b/>
        </w:rPr>
      </w:pPr>
      <w:r>
        <w:rPr>
          <w:b/>
        </w:rPr>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Korisnik potpore mora imati najmanje jednog (1) zaposlenog na neodređeno vrijeme, uključujući vlasnika-</w:t>
      </w:r>
      <w:proofErr w:type="spellStart"/>
      <w:r>
        <w:t>icu</w:t>
      </w:r>
      <w:proofErr w:type="spellEnd"/>
      <w:r>
        <w:t xml:space="preserve">. </w:t>
      </w:r>
    </w:p>
    <w:p w:rsidR="001E6CB6" w:rsidRDefault="001E6CB6" w:rsidP="001E6CB6">
      <w:r>
        <w:tab/>
        <w:t>Korisnik potpore koji je u sustavu PDV-a ne ostvaruje pravo na PDV kao prihvatljiv trošak za potpore iz ovog Programa.</w:t>
      </w:r>
    </w:p>
    <w:p w:rsidR="001E6CB6" w:rsidRDefault="001E6CB6" w:rsidP="00B80898"/>
    <w:p w:rsidR="00C674D5" w:rsidRDefault="00C674D5" w:rsidP="00B80898"/>
    <w:p w:rsidR="00B80898" w:rsidRPr="009D48DA" w:rsidRDefault="00B80898" w:rsidP="00B8089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p>
    <w:p w:rsidR="00B80898" w:rsidRDefault="00B80898" w:rsidP="00B80898">
      <w:pPr>
        <w:pStyle w:val="Odlomakpopisa"/>
        <w:numPr>
          <w:ilvl w:val="0"/>
          <w:numId w:val="7"/>
        </w:numPr>
        <w:spacing w:line="259" w:lineRule="auto"/>
      </w:pPr>
      <w:r>
        <w:t>Nabava informatičke opreme i programskih aplikacija za početak poslovanja,</w:t>
      </w:r>
    </w:p>
    <w:p w:rsidR="00B80898" w:rsidRDefault="00B80898" w:rsidP="00B80898">
      <w:pPr>
        <w:pStyle w:val="Odlomakpopisa"/>
        <w:numPr>
          <w:ilvl w:val="0"/>
          <w:numId w:val="7"/>
        </w:numPr>
        <w:spacing w:line="259" w:lineRule="auto"/>
      </w:pPr>
      <w:r>
        <w:t>Bankarske usluge za obradu kredita,</w:t>
      </w:r>
    </w:p>
    <w:p w:rsidR="00B80898" w:rsidRDefault="00B80898" w:rsidP="00B80898">
      <w:pPr>
        <w:pStyle w:val="Odlomakpopisa"/>
        <w:numPr>
          <w:ilvl w:val="0"/>
          <w:numId w:val="7"/>
        </w:numPr>
        <w:spacing w:line="259" w:lineRule="auto"/>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B80898" w:rsidRDefault="00B80898" w:rsidP="00B80898">
      <w:pPr>
        <w:pStyle w:val="Odlomakpopisa"/>
        <w:numPr>
          <w:ilvl w:val="0"/>
          <w:numId w:val="7"/>
        </w:numPr>
        <w:spacing w:line="259" w:lineRule="auto"/>
      </w:pPr>
      <w:r>
        <w:t>Uređenje poslovnog prostora (građevinski, instalacijski i radovi unutrašnjeg uređenja),</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Pr="00C37D7E" w:rsidRDefault="00B80898" w:rsidP="00B80898">
      <w:pPr>
        <w:ind w:firstLine="708"/>
      </w:pPr>
    </w:p>
    <w:p w:rsidR="00B80898" w:rsidRDefault="00055D48" w:rsidP="00055D4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w:t>
      </w:r>
      <w:proofErr w:type="spellStart"/>
      <w:r>
        <w:t>samozapošljavaju</w:t>
      </w:r>
      <w:proofErr w:type="spellEnd"/>
      <w:r>
        <w:t>.</w:t>
      </w:r>
    </w:p>
    <w:p w:rsidR="00CF277C" w:rsidRDefault="00CF277C" w:rsidP="00CF277C"/>
    <w:p w:rsidR="00CF277C" w:rsidRPr="00CF277C" w:rsidRDefault="00CF277C" w:rsidP="00CF277C">
      <w:pPr>
        <w:rPr>
          <w:b/>
        </w:rPr>
      </w:pPr>
      <w:r>
        <w:rPr>
          <w:b/>
        </w:rPr>
        <w:t>Uvjet za ostvarenje potpore</w:t>
      </w:r>
      <w:r w:rsidRPr="00CF277C">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lastRenderedPageBreak/>
        <w:t>Iznimno, pravo na potporu ostvaruje se za zapošljavanje osoba kojima je to prvo zaposlenje u roku od 6 mjeseci od završetka školovanja neovisno o prijavi u HZZ.</w:t>
      </w:r>
    </w:p>
    <w:p w:rsidR="00B80898" w:rsidRDefault="00B80898" w:rsidP="00B80898">
      <w:pPr>
        <w:ind w:firstLine="708"/>
      </w:pPr>
      <w:r>
        <w:t xml:space="preserve">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odnosi i na osobe koje se </w:t>
      </w:r>
      <w:proofErr w:type="spellStart"/>
      <w:r>
        <w:t>samozapošljavaju</w:t>
      </w:r>
      <w:proofErr w:type="spellEnd"/>
      <w:r>
        <w:t>,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 xml:space="preserve">Za osobe VSS i VŠS (magistri struke, stručni specijalisti, sveučilišni prvostupnici, prvostupnici struke i </w:t>
      </w:r>
      <w:proofErr w:type="spellStart"/>
      <w:r>
        <w:t>sl</w:t>
      </w:r>
      <w:proofErr w:type="spellEnd"/>
      <w:r>
        <w:t>)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165F8B" w:rsidRDefault="00B80898" w:rsidP="00B80898">
      <w:pPr>
        <w:pStyle w:val="Odlomakpopisa"/>
        <w:numPr>
          <w:ilvl w:val="0"/>
          <w:numId w:val="8"/>
        </w:numPr>
        <w:spacing w:line="259" w:lineRule="auto"/>
      </w:pPr>
      <w:r>
        <w:t>Za osobe bez stručne spreme NKV u iznosu 3.000,00 kuna.</w:t>
      </w:r>
    </w:p>
    <w:p w:rsidR="00B80898" w:rsidRPr="00165F8B" w:rsidRDefault="00B80898" w:rsidP="00B80898">
      <w:pPr>
        <w:rPr>
          <w:b/>
        </w:rPr>
      </w:pPr>
    </w:p>
    <w:p w:rsidR="00B80898" w:rsidRDefault="00CF277C" w:rsidP="00CF277C">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p>
    <w:p w:rsidR="00B80898" w:rsidRDefault="00B80898" w:rsidP="00B80898">
      <w:pPr>
        <w:pStyle w:val="Odlomakpopisa"/>
        <w:numPr>
          <w:ilvl w:val="0"/>
          <w:numId w:val="9"/>
        </w:numPr>
        <w:spacing w:line="259" w:lineRule="auto"/>
      </w:pPr>
      <w:r>
        <w:t>Troškove izrade elaborata zaštite okoliša,</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p>
    <w:p w:rsidR="00B80898" w:rsidRDefault="00B80898" w:rsidP="00B80898">
      <w:pPr>
        <w:pStyle w:val="Odlomakpopisa"/>
        <w:numPr>
          <w:ilvl w:val="0"/>
          <w:numId w:val="9"/>
        </w:numPr>
        <w:spacing w:line="259" w:lineRule="auto"/>
      </w:pPr>
      <w:r>
        <w:t>Troškove konzultantskih usluga za pripremu natječajne dokumentacije</w:t>
      </w: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B51F94">
        <w:t>2019</w:t>
      </w:r>
      <w:r w:rsidR="00CF277C">
        <w:t>.godini.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B80898" w:rsidRPr="00EB41A6" w:rsidRDefault="00B80898" w:rsidP="00B80898">
      <w:pPr>
        <w:rPr>
          <w:b/>
        </w:rPr>
      </w:pPr>
    </w:p>
    <w:p w:rsidR="00B80898" w:rsidRPr="00ED73F2" w:rsidRDefault="000608F4" w:rsidP="000608F4">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lastRenderedPageBreak/>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20 % troškova obračunatih  od Hrvatske obrtničke komore, maksimalno do 500,00 kuna po korisniku.</w:t>
      </w:r>
    </w:p>
    <w:p w:rsidR="00B80898" w:rsidRDefault="00B80898" w:rsidP="00B80898"/>
    <w:p w:rsidR="00B80898" w:rsidRDefault="00DB619D" w:rsidP="00DB619D">
      <w:pPr>
        <w:pStyle w:val="Odlomakpopisa"/>
        <w:pBdr>
          <w:top w:val="single" w:sz="4" w:space="0"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5570B2" w:rsidRDefault="005570B2" w:rsidP="005570B2"/>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p>
    <w:p w:rsidR="005570B2" w:rsidRDefault="005570B2" w:rsidP="005570B2">
      <w:pPr>
        <w:pStyle w:val="Odlomakpopisa"/>
        <w:numPr>
          <w:ilvl w:val="0"/>
          <w:numId w:val="11"/>
        </w:numPr>
      </w:pPr>
      <w:r>
        <w:t>Troškovi priključenja na sustav vodoopskrbe – usluga i materijal javnog isporučitelja usluge</w:t>
      </w:r>
    </w:p>
    <w:p w:rsidR="005570B2" w:rsidRDefault="005570B2" w:rsidP="005570B2">
      <w:pPr>
        <w:ind w:left="708"/>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Pr="003E6EAA" w:rsidRDefault="00B80898" w:rsidP="00B80898">
      <w:pPr>
        <w:rPr>
          <w:b/>
        </w:rPr>
      </w:pPr>
    </w:p>
    <w:p w:rsidR="00B80898" w:rsidRDefault="005570B2" w:rsidP="005570B2">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6: </w:t>
      </w:r>
      <w:r w:rsidRPr="00633A34">
        <w:rPr>
          <w:b/>
        </w:rPr>
        <w:t xml:space="preserve">POTPORE ZA POTICANJE RAZVOJA </w:t>
      </w:r>
      <w:r w:rsidRPr="00D10C97">
        <w:rPr>
          <w:b/>
        </w:rPr>
        <w:t>I UNAPREĐENJE RURALNOG TURIZMA</w:t>
      </w:r>
    </w:p>
    <w:p w:rsidR="005570B2" w:rsidRDefault="005570B2" w:rsidP="005570B2">
      <w:pPr>
        <w:rPr>
          <w:b/>
        </w:rPr>
      </w:pPr>
    </w:p>
    <w:p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w:t>
      </w:r>
      <w:proofErr w:type="spellStart"/>
      <w:r>
        <w:t>OPG</w:t>
      </w:r>
      <w:proofErr w:type="spellEnd"/>
      <w:r>
        <w:t>-a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p>
    <w:p w:rsidR="00B80898" w:rsidRDefault="00B80898" w:rsidP="00B80898">
      <w:pPr>
        <w:pStyle w:val="Odlomakpopisa"/>
        <w:numPr>
          <w:ilvl w:val="0"/>
          <w:numId w:val="10"/>
        </w:numPr>
        <w:spacing w:line="259" w:lineRule="auto"/>
      </w:pPr>
      <w:r>
        <w:t xml:space="preserve">Ulaganje u podizanje kvalitete usluge i konkurentnosti, </w:t>
      </w:r>
    </w:p>
    <w:p w:rsidR="00B80898" w:rsidRDefault="00B80898" w:rsidP="00B80898">
      <w:pPr>
        <w:pStyle w:val="Odlomakpopisa"/>
        <w:numPr>
          <w:ilvl w:val="0"/>
          <w:numId w:val="10"/>
        </w:numPr>
        <w:spacing w:line="259" w:lineRule="auto"/>
      </w:pPr>
      <w:r>
        <w:lastRenderedPageBreak/>
        <w:t>Ulaganje u svezi s proširenjem ponude ugostiteljskih i turističkih usluga,</w:t>
      </w:r>
    </w:p>
    <w:p w:rsidR="00B80898" w:rsidRDefault="00B80898" w:rsidP="00B80898">
      <w:pPr>
        <w:pStyle w:val="Odlomakpopisa"/>
        <w:numPr>
          <w:ilvl w:val="0"/>
          <w:numId w:val="10"/>
        </w:numPr>
        <w:spacing w:line="259" w:lineRule="auto"/>
      </w:pPr>
      <w:r>
        <w:t>Marketinške aktivnosti.</w:t>
      </w:r>
    </w:p>
    <w:p w:rsidR="00C02B77" w:rsidRDefault="00C02B77" w:rsidP="00C02B77">
      <w:pPr>
        <w:spacing w:line="259" w:lineRule="auto"/>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C02B77" w:rsidRDefault="00C02B77" w:rsidP="00C02B77">
      <w:pPr>
        <w:spacing w:line="259" w:lineRule="auto"/>
      </w:pP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p>
    <w:p w:rsidR="00B80898" w:rsidRDefault="00B80898" w:rsidP="00B80898">
      <w:pPr>
        <w:pStyle w:val="Odlomakpopisa"/>
        <w:numPr>
          <w:ilvl w:val="0"/>
          <w:numId w:val="10"/>
        </w:numPr>
        <w:spacing w:line="259" w:lineRule="auto"/>
      </w:pPr>
      <w:r>
        <w:t>Nabavka opreme potrebne  za pojedine oblike selektivnog turizma povezanim s ruralnim prostorom,</w:t>
      </w:r>
    </w:p>
    <w:p w:rsidR="00B80898" w:rsidRDefault="00B80898" w:rsidP="00B80898">
      <w:pPr>
        <w:pStyle w:val="Odlomakpopisa"/>
        <w:numPr>
          <w:ilvl w:val="0"/>
          <w:numId w:val="10"/>
        </w:numPr>
        <w:spacing w:line="259" w:lineRule="auto"/>
      </w:pPr>
      <w:r>
        <w:t>Nabavka i postavljanje dodatnih vanjskih sadržaja za odmor i rekreaciju turista,</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Pr="00BA0BC3" w:rsidRDefault="00B80898" w:rsidP="00B80898">
      <w:pPr>
        <w:ind w:firstLine="708"/>
        <w:rPr>
          <w:b/>
        </w:rPr>
      </w:pPr>
    </w:p>
    <w:p w:rsidR="00B80898" w:rsidRDefault="00C02B77" w:rsidP="00C02B77">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7: </w:t>
      </w:r>
      <w:r w:rsidRPr="00633A34">
        <w:rPr>
          <w:b/>
        </w:rPr>
        <w:t xml:space="preserve">POTPORE ZA AUTOHTONU ENO I </w:t>
      </w:r>
      <w:proofErr w:type="spellStart"/>
      <w:r w:rsidRPr="00633A34">
        <w:rPr>
          <w:b/>
        </w:rPr>
        <w:t>GASTR</w:t>
      </w:r>
      <w:r>
        <w:rPr>
          <w:b/>
        </w:rPr>
        <w:t>O</w:t>
      </w:r>
      <w:proofErr w:type="spellEnd"/>
      <w:r>
        <w:rPr>
          <w:b/>
        </w:rPr>
        <w:t xml:space="preserve"> PONUDU</w:t>
      </w:r>
    </w:p>
    <w:p w:rsidR="00B80898" w:rsidRDefault="00B80898" w:rsidP="00B80898">
      <w:pPr>
        <w:rPr>
          <w:b/>
        </w:rPr>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korisnici:</w:t>
      </w:r>
    </w:p>
    <w:p w:rsidR="00C02B77" w:rsidRDefault="00C02B77" w:rsidP="00B80898">
      <w:pPr>
        <w:rPr>
          <w:b/>
        </w:rPr>
      </w:pPr>
    </w:p>
    <w:p w:rsidR="00B80898" w:rsidRDefault="00B80898" w:rsidP="00B80898">
      <w:pPr>
        <w:ind w:firstLine="708"/>
      </w:pPr>
      <w:r>
        <w:t xml:space="preserve">Potpora za autohtonu eno i </w:t>
      </w:r>
      <w:proofErr w:type="spellStart"/>
      <w:r>
        <w:t>gastro</w:t>
      </w:r>
      <w:proofErr w:type="spellEnd"/>
      <w:r>
        <w:t xml:space="preserve">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386F4F" w:rsidRDefault="00052E30" w:rsidP="00052E30">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052E30" w:rsidRDefault="00052E30" w:rsidP="00052E30"/>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1771DB" w:rsidRDefault="001771DB" w:rsidP="001771DB">
      <w:pPr>
        <w:pStyle w:val="Odlomakpopisa"/>
        <w:ind w:left="1068"/>
      </w:pPr>
    </w:p>
    <w:p w:rsidR="00D303F9" w:rsidRPr="000608F4" w:rsidRDefault="00D303F9" w:rsidP="00D303F9">
      <w:pPr>
        <w:spacing w:line="259" w:lineRule="auto"/>
        <w:jc w:val="left"/>
        <w:rPr>
          <w:rFonts w:eastAsiaTheme="minorHAnsi"/>
          <w:b/>
          <w:szCs w:val="22"/>
          <w:lang w:eastAsia="en-US"/>
        </w:rPr>
      </w:pPr>
      <w:r w:rsidRPr="00386F4F">
        <w:rPr>
          <w:rFonts w:eastAsiaTheme="minorHAnsi"/>
          <w:b/>
          <w:szCs w:val="22"/>
          <w:lang w:eastAsia="en-US"/>
        </w:rPr>
        <w:t>Iznos potpore:</w:t>
      </w:r>
    </w:p>
    <w:p w:rsidR="00052E30" w:rsidRDefault="00052E30" w:rsidP="00052E30"/>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B80898" w:rsidRDefault="00B80898" w:rsidP="00B80898">
      <w:pPr>
        <w:rPr>
          <w:b/>
        </w:rPr>
      </w:pPr>
    </w:p>
    <w:p w:rsidR="00D303F9" w:rsidRDefault="00D303F9" w:rsidP="00B80898">
      <w:pPr>
        <w:rPr>
          <w:b/>
        </w:rPr>
      </w:pPr>
    </w:p>
    <w:p w:rsidR="00B80898" w:rsidRPr="009C3F81" w:rsidRDefault="00B80898" w:rsidP="00B80898">
      <w:pPr>
        <w:rPr>
          <w:b/>
        </w:rPr>
      </w:pPr>
    </w:p>
    <w:p w:rsidR="00B80898" w:rsidRDefault="00D303F9" w:rsidP="00D303F9">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lastRenderedPageBreak/>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p>
    <w:p w:rsidR="00B80898" w:rsidRDefault="00B80898" w:rsidP="00B80898">
      <w:pPr>
        <w:pStyle w:val="Odlomakpopisa"/>
        <w:numPr>
          <w:ilvl w:val="0"/>
          <w:numId w:val="10"/>
        </w:numPr>
        <w:spacing w:line="259" w:lineRule="auto"/>
      </w:pPr>
      <w:r>
        <w:t>Kotizacije, uvrštenja u sajamski katalog,</w:t>
      </w:r>
    </w:p>
    <w:p w:rsidR="00B80898" w:rsidRDefault="00B80898" w:rsidP="00B80898">
      <w:pPr>
        <w:pStyle w:val="Odlomakpopisa"/>
        <w:numPr>
          <w:ilvl w:val="0"/>
          <w:numId w:val="10"/>
        </w:numPr>
        <w:spacing w:line="259" w:lineRule="auto"/>
      </w:pPr>
      <w:r>
        <w:t>Putni troškovi za sudjelovanje na sajmovima udaljenijim najmanje 50 km od Općine</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B80898" w:rsidRDefault="00B80898"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proofErr w:type="spellStart"/>
      <w:r>
        <w:t>JUO</w:t>
      </w:r>
      <w:proofErr w:type="spellEnd"/>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 xml:space="preserve">ne smije prijeći iznos od 200.000,00 </w:t>
      </w:r>
      <w:proofErr w:type="spellStart"/>
      <w:r w:rsidRPr="00461BAA">
        <w:rPr>
          <w:rFonts w:eastAsiaTheme="minorHAnsi"/>
          <w:b/>
          <w:szCs w:val="22"/>
          <w:lang w:eastAsia="en-US"/>
        </w:rPr>
        <w:t>EUR</w:t>
      </w:r>
      <w:proofErr w:type="spellEnd"/>
      <w:r w:rsidRPr="00461BAA">
        <w:rPr>
          <w:rFonts w:eastAsiaTheme="minorHAnsi"/>
          <w:b/>
          <w:szCs w:val="22"/>
          <w:lang w:eastAsia="en-US"/>
        </w:rPr>
        <w:t>-a tijekom razdoblja od tri fiskalne godine te se ta gornja granica primjenjuje bez obzira na oblik ili svrhu potpore.</w:t>
      </w:r>
    </w:p>
    <w:p w:rsidR="00D55758" w:rsidRDefault="00D55758"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p>
    <w:p w:rsidR="00776636" w:rsidRDefault="00776636" w:rsidP="00776636">
      <w:pPr>
        <w:pStyle w:val="Odlomakpopisa"/>
        <w:numPr>
          <w:ilvl w:val="0"/>
          <w:numId w:val="13"/>
        </w:numPr>
      </w:pPr>
      <w:r>
        <w:t xml:space="preserve">Preslika </w:t>
      </w:r>
      <w:proofErr w:type="spellStart"/>
      <w:r>
        <w:t>o.i</w:t>
      </w:r>
      <w:proofErr w:type="spellEnd"/>
      <w:r>
        <w:t>.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t>Transakcija 117 HZMO</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 xml:space="preserve">preslika </w:t>
      </w:r>
      <w:proofErr w:type="spellStart"/>
      <w:r w:rsidRPr="003F35E4">
        <w:rPr>
          <w:color w:val="000000"/>
        </w:rPr>
        <w:t>IBAN</w:t>
      </w:r>
      <w:proofErr w:type="spellEnd"/>
      <w:r w:rsidRPr="003F35E4">
        <w:rPr>
          <w:color w:val="000000"/>
        </w:rPr>
        <w:t>-a podnositelja zahtjeva.</w:t>
      </w:r>
    </w:p>
    <w:p w:rsidR="00776636" w:rsidRDefault="00776636" w:rsidP="00776636"/>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p>
    <w:p w:rsidR="00452BF1" w:rsidRDefault="00452BF1" w:rsidP="00915841">
      <w:pPr>
        <w:pStyle w:val="Odlomakpopisa"/>
        <w:numPr>
          <w:ilvl w:val="0"/>
          <w:numId w:val="15"/>
        </w:numPr>
      </w:pPr>
      <w:r>
        <w:lastRenderedPageBreak/>
        <w:t xml:space="preserve">Preslika </w:t>
      </w:r>
      <w:proofErr w:type="spellStart"/>
      <w:r>
        <w:t>o.i</w:t>
      </w:r>
      <w:proofErr w:type="spellEnd"/>
      <w:r>
        <w:t>. osobe za koju se traži subvencija</w:t>
      </w:r>
    </w:p>
    <w:p w:rsidR="00452BF1" w:rsidRDefault="00452BF1" w:rsidP="00915841">
      <w:pPr>
        <w:pStyle w:val="Odlomakpopisa"/>
        <w:numPr>
          <w:ilvl w:val="0"/>
          <w:numId w:val="15"/>
        </w:numPr>
      </w:pPr>
      <w:r>
        <w:t>Preslika ugovora o radu za osobu za koju se traži subvencija</w:t>
      </w:r>
    </w:p>
    <w:p w:rsidR="00452BF1" w:rsidRDefault="00452BF1" w:rsidP="00915841">
      <w:pPr>
        <w:pStyle w:val="Odlomakpopisa"/>
        <w:numPr>
          <w:ilvl w:val="0"/>
          <w:numId w:val="15"/>
        </w:numPr>
      </w:pPr>
      <w:r>
        <w:t>Preslika prijave radnika kod HZMO</w:t>
      </w:r>
    </w:p>
    <w:p w:rsidR="00452BF1" w:rsidRDefault="00452BF1" w:rsidP="00915841">
      <w:pPr>
        <w:pStyle w:val="Odlomakpopisa"/>
        <w:numPr>
          <w:ilvl w:val="0"/>
          <w:numId w:val="15"/>
        </w:numPr>
      </w:pPr>
      <w:r>
        <w:t>Potvrda HZZ da podnositelj ne ostvaruje potporu za zapošljavanje osobe putem Mjere za poticanje zapošljavanja koje provodi HZZ</w:t>
      </w:r>
    </w:p>
    <w:p w:rsidR="00452BF1" w:rsidRDefault="00452BF1" w:rsidP="00915841">
      <w:pPr>
        <w:pStyle w:val="Odlomakpopisa"/>
        <w:numPr>
          <w:ilvl w:val="0"/>
          <w:numId w:val="15"/>
        </w:numPr>
      </w:pPr>
      <w:r>
        <w:t>Dokaz o stručnoj spremi zaposlenog radnika</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 xml:space="preserve">preslika prijave – nominacije projekta iz kojeg su vidljivi prijavljeni troškovi, vrsta i mjesto ulaganja – podnesen u </w:t>
      </w:r>
      <w:r w:rsidR="00B51F94">
        <w:rPr>
          <w:color w:val="000000"/>
        </w:rPr>
        <w:t>2019</w:t>
      </w:r>
      <w:r>
        <w:rPr>
          <w:color w:val="000000"/>
        </w:rPr>
        <w:t>.godini,</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p>
    <w:p w:rsidR="00747FA7" w:rsidRDefault="00747FA7" w:rsidP="00747FA7">
      <w:pPr>
        <w:pStyle w:val="Odlomakpopisa"/>
        <w:numPr>
          <w:ilvl w:val="0"/>
          <w:numId w:val="17"/>
        </w:numPr>
      </w:pPr>
      <w:r>
        <w:t>Dokaz o položenom ispitu</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Pr="00A2587E">
        <w:rPr>
          <w:color w:val="000000"/>
        </w:rPr>
        <w:t xml:space="preserve"> </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2587E" w:rsidRDefault="00A2587E" w:rsidP="00A2587E">
      <w:pPr>
        <w:pStyle w:val="Odlomakpopisa"/>
        <w:numPr>
          <w:ilvl w:val="0"/>
          <w:numId w:val="19"/>
        </w:numPr>
      </w:pPr>
      <w:r>
        <w:t>vlasnički list</w:t>
      </w:r>
    </w:p>
    <w:p w:rsidR="00A2587E" w:rsidRDefault="00A2587E" w:rsidP="00A2587E">
      <w:pPr>
        <w:pStyle w:val="Odlomakpopisa"/>
        <w:numPr>
          <w:ilvl w:val="0"/>
          <w:numId w:val="19"/>
        </w:numPr>
      </w:pPr>
      <w:r>
        <w:t xml:space="preserve">dokaz o pružanju usluga u turizmu u objektu za koji se traži potpora (rješenje ili </w:t>
      </w:r>
      <w:proofErr w:type="spellStart"/>
      <w:r>
        <w:t>sl.dokumnet</w:t>
      </w:r>
      <w:proofErr w:type="spellEnd"/>
      <w:r>
        <w:t>)</w:t>
      </w:r>
    </w:p>
    <w:p w:rsidR="00A2587E" w:rsidRDefault="00A2587E" w:rsidP="00A2587E">
      <w:pPr>
        <w:pStyle w:val="Odlomakpopisa"/>
        <w:numPr>
          <w:ilvl w:val="0"/>
          <w:numId w:val="19"/>
        </w:numPr>
      </w:pPr>
      <w:r>
        <w:t>dokaz o isporučenoj i instaliranoj opremi (ukoliko se traži potpora za opremu)</w:t>
      </w:r>
    </w:p>
    <w:p w:rsidR="00A2587E" w:rsidRDefault="00A2587E" w:rsidP="00A2587E">
      <w:pPr>
        <w:pStyle w:val="Odlomakpopisa"/>
        <w:numPr>
          <w:ilvl w:val="0"/>
          <w:numId w:val="19"/>
        </w:numPr>
      </w:pPr>
      <w:r>
        <w:t>dokaz o izrađenom promidžbenom materijalu ili sl. marketinškim aktivnostima (ukoliko se traži potpora za isto)</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 xml:space="preserve">MJERA 7.: Potpore za autohtonu eno i </w:t>
      </w:r>
      <w:proofErr w:type="spellStart"/>
      <w:r w:rsidRPr="00A848D3">
        <w:rPr>
          <w:b/>
        </w:rPr>
        <w:t>gastro</w:t>
      </w:r>
      <w:proofErr w:type="spellEnd"/>
      <w:r w:rsidRPr="00A848D3">
        <w:rPr>
          <w:b/>
        </w:rPr>
        <w:t xml:space="preserve">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ind w:left="1440"/>
      </w:pPr>
    </w:p>
    <w:p w:rsidR="00A848D3" w:rsidRDefault="00A848D3" w:rsidP="00A848D3">
      <w:pPr>
        <w:pStyle w:val="Odlomakpopisa"/>
        <w:ind w:left="1440"/>
      </w:pPr>
    </w:p>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 xml:space="preserve">Natječaj je otvoren do 01.prosinca </w:t>
      </w:r>
      <w:r w:rsidR="00B51F94">
        <w:rPr>
          <w:b/>
        </w:rPr>
        <w:t>2019</w:t>
      </w:r>
      <w:r w:rsidRPr="00FE5D81">
        <w:rPr>
          <w:b/>
        </w:rPr>
        <w:t>.godine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A848D3" w:rsidRDefault="00A848D3" w:rsidP="00A848D3">
      <w:r w:rsidRPr="00E654C8">
        <w:tab/>
        <w:t>Podnositelj može unutar</w:t>
      </w:r>
      <w:r>
        <w:t xml:space="preserve"> jedne godine podnijeti više zahtjeva, ali samo jedan zahtjev unutar svake mjere.</w:t>
      </w:r>
    </w:p>
    <w:p w:rsidR="00776636" w:rsidRDefault="00776636" w:rsidP="00776636"/>
    <w:p w:rsidR="003729E0" w:rsidRPr="003729E0" w:rsidRDefault="003729E0" w:rsidP="003729E0">
      <w:pPr>
        <w:pStyle w:val="Odlomakpopisa"/>
        <w:numPr>
          <w:ilvl w:val="0"/>
          <w:numId w:val="1"/>
        </w:numPr>
        <w:rPr>
          <w:b/>
        </w:rPr>
      </w:pPr>
      <w:r w:rsidRPr="003729E0">
        <w:rPr>
          <w:b/>
        </w:rPr>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 /</w:t>
      </w:r>
      <w:proofErr w:type="spellStart"/>
      <w:r>
        <w:t>JUO</w:t>
      </w:r>
      <w:proofErr w:type="spellEnd"/>
      <w:r>
        <w:t xml:space="preserve"> donosi Zaključak o isplati potpore u roku 30 dana.</w:t>
      </w:r>
    </w:p>
    <w:p w:rsidR="003729E0" w:rsidRDefault="003729E0" w:rsidP="003729E0">
      <w:pPr>
        <w:ind w:firstLine="708"/>
      </w:pPr>
      <w:r>
        <w:lastRenderedPageBreak/>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Javnog poziva, primjenjivat će se odredbe </w:t>
      </w:r>
      <w:r w:rsidR="007F2867">
        <w:t>Programa poticanja poduzetništva i turizma na području Općine Kneževi Vinogradi za period od 2017-2020 godine (Službeni glasnik 11/16).</w:t>
      </w:r>
    </w:p>
    <w:p w:rsidR="003729E0" w:rsidRDefault="003729E0" w:rsidP="003729E0"/>
    <w:p w:rsidR="00536E6C" w:rsidRDefault="00536E6C" w:rsidP="003729E0"/>
    <w:p w:rsidR="00536E6C" w:rsidRPr="00536E6C" w:rsidRDefault="00536E6C" w:rsidP="00536E6C">
      <w:pPr>
        <w:pStyle w:val="Odlomakpopisa"/>
        <w:numPr>
          <w:ilvl w:val="0"/>
          <w:numId w:val="1"/>
        </w:numPr>
        <w:rPr>
          <w:b/>
        </w:rPr>
      </w:pPr>
      <w:r w:rsidRPr="00536E6C">
        <w:rPr>
          <w:b/>
        </w:rPr>
        <w:t>ZAVRŠNE ODREDBE</w:t>
      </w:r>
    </w:p>
    <w:p w:rsidR="00536E6C" w:rsidRPr="001B259D" w:rsidRDefault="00536E6C" w:rsidP="00536E6C">
      <w:pPr>
        <w:ind w:left="360"/>
        <w:rPr>
          <w:b/>
        </w:rPr>
      </w:pPr>
    </w:p>
    <w:p w:rsidR="00536E6C" w:rsidRDefault="00536E6C" w:rsidP="00536E6C">
      <w:pPr>
        <w:ind w:firstLine="360"/>
      </w:pPr>
      <w:r>
        <w:t>Općinski načelnik će u roku 30 dana od dana raspisivanja javnog poziva imenovati Povjerenstvo za kontrolu odobrenih potpora.</w:t>
      </w:r>
    </w:p>
    <w:p w:rsidR="00536E6C" w:rsidRDefault="00536E6C" w:rsidP="00536E6C">
      <w:pPr>
        <w:ind w:firstLine="360"/>
      </w:pPr>
      <w:r>
        <w:t>Ova Odluka stupa na snagu danom donošenja i ima se objaviti u Službenom glasniku Općine Kneževi Vinogradi.</w:t>
      </w:r>
    </w:p>
    <w:p w:rsidR="00536E6C" w:rsidRDefault="00536E6C" w:rsidP="003729E0"/>
    <w:p w:rsidR="00536E6C" w:rsidRDefault="00536E6C" w:rsidP="003729E0"/>
    <w:p w:rsidR="00536E6C" w:rsidRPr="005A2D45" w:rsidRDefault="00536E6C" w:rsidP="003729E0"/>
    <w:p w:rsidR="003729E0" w:rsidRDefault="003729E0" w:rsidP="003729E0">
      <w:pPr>
        <w:rPr>
          <w:b/>
        </w:rPr>
      </w:pPr>
      <w:r>
        <w:rPr>
          <w:b/>
        </w:rPr>
        <w:tab/>
      </w:r>
      <w:r>
        <w:rPr>
          <w:b/>
        </w:rPr>
        <w:tab/>
      </w:r>
      <w:r>
        <w:rPr>
          <w:b/>
        </w:rPr>
        <w:tab/>
      </w:r>
      <w:r>
        <w:rPr>
          <w:b/>
        </w:rPr>
        <w:tab/>
      </w:r>
      <w:r>
        <w:rPr>
          <w:b/>
        </w:rPr>
        <w:tab/>
      </w:r>
      <w:r>
        <w:rPr>
          <w:b/>
        </w:rPr>
        <w:tab/>
      </w:r>
      <w:r>
        <w:rPr>
          <w:b/>
        </w:rPr>
        <w:tab/>
      </w:r>
      <w:r>
        <w:rPr>
          <w:b/>
        </w:rPr>
        <w:tab/>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Pr>
          <w:b/>
        </w:rPr>
        <w:tab/>
      </w:r>
      <w:r w:rsidR="007A6A6F">
        <w:rPr>
          <w:b/>
        </w:rPr>
        <w:t xml:space="preserve">Vedran Kramarić, </w:t>
      </w:r>
      <w:proofErr w:type="spellStart"/>
      <w:r w:rsidR="007A6A6F">
        <w:rPr>
          <w:b/>
        </w:rPr>
        <w:t>mag.iur</w:t>
      </w:r>
      <w:proofErr w:type="spellEnd"/>
      <w:r w:rsidR="007A6A6F">
        <w:rPr>
          <w:b/>
        </w:rPr>
        <w:t>.</w:t>
      </w:r>
    </w:p>
    <w:p w:rsidR="00A848D3" w:rsidRDefault="00A848D3" w:rsidP="00776636"/>
    <w:sectPr w:rsidR="00A84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4"/>
  </w:num>
  <w:num w:numId="4">
    <w:abstractNumId w:val="2"/>
  </w:num>
  <w:num w:numId="5">
    <w:abstractNumId w:val="15"/>
  </w:num>
  <w:num w:numId="6">
    <w:abstractNumId w:val="5"/>
  </w:num>
  <w:num w:numId="7">
    <w:abstractNumId w:val="20"/>
  </w:num>
  <w:num w:numId="8">
    <w:abstractNumId w:val="3"/>
  </w:num>
  <w:num w:numId="9">
    <w:abstractNumId w:val="8"/>
  </w:num>
  <w:num w:numId="10">
    <w:abstractNumId w:val="21"/>
  </w:num>
  <w:num w:numId="11">
    <w:abstractNumId w:val="13"/>
  </w:num>
  <w:num w:numId="12">
    <w:abstractNumId w:val="16"/>
  </w:num>
  <w:num w:numId="13">
    <w:abstractNumId w:val="0"/>
  </w:num>
  <w:num w:numId="14">
    <w:abstractNumId w:val="17"/>
  </w:num>
  <w:num w:numId="15">
    <w:abstractNumId w:val="10"/>
  </w:num>
  <w:num w:numId="16">
    <w:abstractNumId w:val="9"/>
  </w:num>
  <w:num w:numId="17">
    <w:abstractNumId w:val="22"/>
  </w:num>
  <w:num w:numId="18">
    <w:abstractNumId w:val="11"/>
  </w:num>
  <w:num w:numId="19">
    <w:abstractNumId w:val="1"/>
  </w:num>
  <w:num w:numId="20">
    <w:abstractNumId w:val="14"/>
  </w:num>
  <w:num w:numId="21">
    <w:abstractNumId w:val="18"/>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1D"/>
    <w:rsid w:val="00037D02"/>
    <w:rsid w:val="00052E30"/>
    <w:rsid w:val="00055D48"/>
    <w:rsid w:val="000608F4"/>
    <w:rsid w:val="001771DB"/>
    <w:rsid w:val="001E6CB6"/>
    <w:rsid w:val="00290044"/>
    <w:rsid w:val="003729E0"/>
    <w:rsid w:val="00377770"/>
    <w:rsid w:val="003C6063"/>
    <w:rsid w:val="00431FAF"/>
    <w:rsid w:val="00452BF1"/>
    <w:rsid w:val="00485F18"/>
    <w:rsid w:val="004B0179"/>
    <w:rsid w:val="00536E6C"/>
    <w:rsid w:val="00543788"/>
    <w:rsid w:val="005570B2"/>
    <w:rsid w:val="00747FA7"/>
    <w:rsid w:val="00776636"/>
    <w:rsid w:val="007A6A6F"/>
    <w:rsid w:val="007F2867"/>
    <w:rsid w:val="008E1EEB"/>
    <w:rsid w:val="00915841"/>
    <w:rsid w:val="0098445F"/>
    <w:rsid w:val="00A2587E"/>
    <w:rsid w:val="00A848D3"/>
    <w:rsid w:val="00A93FA8"/>
    <w:rsid w:val="00AE1B53"/>
    <w:rsid w:val="00B51F94"/>
    <w:rsid w:val="00B80898"/>
    <w:rsid w:val="00BF777A"/>
    <w:rsid w:val="00C02B77"/>
    <w:rsid w:val="00C40E38"/>
    <w:rsid w:val="00C674D5"/>
    <w:rsid w:val="00CF277C"/>
    <w:rsid w:val="00D303F9"/>
    <w:rsid w:val="00D55758"/>
    <w:rsid w:val="00DB619D"/>
    <w:rsid w:val="00DB6CA1"/>
    <w:rsid w:val="00DE1C84"/>
    <w:rsid w:val="00E67CA2"/>
    <w:rsid w:val="00EB781D"/>
    <w:rsid w:val="00EC2139"/>
    <w:rsid w:val="00EE4573"/>
    <w:rsid w:val="00F31745"/>
    <w:rsid w:val="00F72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7988-892C-43FD-A430-829C64BD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2981</Words>
  <Characters>16993</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Željka Kolarić</cp:lastModifiedBy>
  <cp:revision>2</cp:revision>
  <cp:lastPrinted>2018-04-13T06:56:00Z</cp:lastPrinted>
  <dcterms:created xsi:type="dcterms:W3CDTF">2019-06-06T12:31:00Z</dcterms:created>
  <dcterms:modified xsi:type="dcterms:W3CDTF">2019-06-06T12:31:00Z</dcterms:modified>
</cp:coreProperties>
</file>