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92D04F" w14:textId="476B6F61" w:rsidR="004260BF" w:rsidRPr="005A6866" w:rsidRDefault="004260BF" w:rsidP="004260BF">
      <w:pPr>
        <w:ind w:firstLine="720"/>
        <w:jc w:val="both"/>
        <w:rPr>
          <w:sz w:val="22"/>
          <w:szCs w:val="22"/>
          <w:lang w:val="hr-HR"/>
        </w:rPr>
      </w:pPr>
      <w:r w:rsidRPr="003D4733">
        <w:rPr>
          <w:sz w:val="22"/>
          <w:szCs w:val="22"/>
          <w:lang w:val="hr-HR"/>
        </w:rPr>
        <w:t xml:space="preserve">Sukladno članku 31.stavku 3. Zakona o postupanju s nezakonito izgrađenim zgradama („Narodne novine“ broj 86/12, 143/13, 65/17, 14/19), te članka32. </w:t>
      </w:r>
      <w:r w:rsidRPr="005A6866">
        <w:rPr>
          <w:sz w:val="22"/>
          <w:szCs w:val="22"/>
          <w:lang w:val="hr-HR"/>
        </w:rPr>
        <w:t>Statuta Općine Kneževi Vinogradi (“Službeni glasnik” 3/13, 3/18</w:t>
      </w:r>
      <w:r w:rsidR="00A01AC2">
        <w:rPr>
          <w:sz w:val="22"/>
          <w:szCs w:val="22"/>
          <w:lang w:val="hr-HR"/>
        </w:rPr>
        <w:t>, 3/20</w:t>
      </w:r>
      <w:r w:rsidRPr="005A6866">
        <w:rPr>
          <w:sz w:val="22"/>
          <w:szCs w:val="22"/>
          <w:lang w:val="hr-HR"/>
        </w:rPr>
        <w:t xml:space="preserve">), Općinsko vijeće Općine Kneževi Vinogradi, na svojoj </w:t>
      </w:r>
      <w:r w:rsidR="00031F10">
        <w:rPr>
          <w:sz w:val="22"/>
          <w:szCs w:val="22"/>
          <w:lang w:val="hr-HR"/>
        </w:rPr>
        <w:t>24.</w:t>
      </w:r>
      <w:r w:rsidRPr="005A6866">
        <w:rPr>
          <w:sz w:val="22"/>
          <w:szCs w:val="22"/>
          <w:lang w:val="hr-HR"/>
        </w:rPr>
        <w:t xml:space="preserve"> sjednici, održanoj</w:t>
      </w:r>
      <w:r w:rsidR="00031F10">
        <w:rPr>
          <w:sz w:val="22"/>
          <w:szCs w:val="22"/>
          <w:lang w:val="hr-HR"/>
        </w:rPr>
        <w:t xml:space="preserve"> 03.06.2020.</w:t>
      </w:r>
      <w:r w:rsidRPr="005A6866">
        <w:rPr>
          <w:sz w:val="22"/>
          <w:szCs w:val="22"/>
          <w:lang w:val="hr-HR"/>
        </w:rPr>
        <w:t xml:space="preserve"> godine donijelo je </w:t>
      </w:r>
    </w:p>
    <w:p w14:paraId="434870C3" w14:textId="77777777" w:rsidR="0012789D" w:rsidRDefault="0012789D">
      <w:pPr>
        <w:pStyle w:val="Tijeloteksta"/>
        <w:jc w:val="center"/>
        <w:rPr>
          <w:sz w:val="22"/>
          <w:szCs w:val="22"/>
        </w:rPr>
      </w:pPr>
    </w:p>
    <w:p w14:paraId="4D1ABC03" w14:textId="77777777" w:rsidR="0012789D" w:rsidRDefault="0012789D">
      <w:pPr>
        <w:pStyle w:val="Tijeloteksta"/>
        <w:jc w:val="center"/>
        <w:rPr>
          <w:sz w:val="22"/>
          <w:szCs w:val="22"/>
        </w:rPr>
      </w:pPr>
    </w:p>
    <w:p w14:paraId="15AB8A65" w14:textId="77777777" w:rsidR="0012789D" w:rsidRDefault="0012789D">
      <w:pPr>
        <w:pStyle w:val="Tijeloteksta"/>
        <w:jc w:val="center"/>
        <w:rPr>
          <w:sz w:val="22"/>
          <w:szCs w:val="22"/>
        </w:rPr>
      </w:pPr>
    </w:p>
    <w:p w14:paraId="70E90D38" w14:textId="285E9E0D" w:rsidR="0012789D" w:rsidRPr="00A01AC2" w:rsidRDefault="00A01AC2">
      <w:pPr>
        <w:pStyle w:val="Tijeloteksta"/>
        <w:jc w:val="center"/>
        <w:rPr>
          <w:b/>
          <w:sz w:val="22"/>
          <w:szCs w:val="22"/>
        </w:rPr>
      </w:pPr>
      <w:r w:rsidRPr="00A01AC2">
        <w:rPr>
          <w:b/>
          <w:sz w:val="22"/>
          <w:szCs w:val="22"/>
        </w:rPr>
        <w:t>O D L U K A</w:t>
      </w:r>
    </w:p>
    <w:p w14:paraId="5035BA77" w14:textId="735EA382" w:rsidR="00A01AC2" w:rsidRDefault="00A01AC2">
      <w:pPr>
        <w:pStyle w:val="Tijeloteksta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 izmjeni i dopuni Programa</w:t>
      </w:r>
    </w:p>
    <w:p w14:paraId="065660FE" w14:textId="383F4843" w:rsidR="00EA17E4" w:rsidRPr="00431A6E" w:rsidRDefault="00431A6E">
      <w:pPr>
        <w:pStyle w:val="Tijeloteksta"/>
        <w:jc w:val="center"/>
        <w:rPr>
          <w:b/>
          <w:sz w:val="22"/>
          <w:szCs w:val="22"/>
        </w:rPr>
      </w:pPr>
      <w:r w:rsidRPr="00431A6E">
        <w:rPr>
          <w:b/>
          <w:szCs w:val="24"/>
        </w:rPr>
        <w:t xml:space="preserve">o namjenskom korištenju sredstava naknade za zadržavanje nezakonito izgrađenih zgrada u prostoru za </w:t>
      </w:r>
      <w:r w:rsidR="004260BF">
        <w:rPr>
          <w:b/>
          <w:szCs w:val="24"/>
        </w:rPr>
        <w:t>2020</w:t>
      </w:r>
      <w:r w:rsidRPr="00431A6E">
        <w:rPr>
          <w:b/>
          <w:szCs w:val="24"/>
        </w:rPr>
        <w:t>. godinu.</w:t>
      </w:r>
    </w:p>
    <w:p w14:paraId="3AD3954A" w14:textId="77777777" w:rsidR="00EA17E4" w:rsidRDefault="00EA17E4">
      <w:pPr>
        <w:pStyle w:val="Tijeloteksta"/>
        <w:jc w:val="center"/>
        <w:rPr>
          <w:sz w:val="22"/>
          <w:szCs w:val="22"/>
        </w:rPr>
      </w:pPr>
    </w:p>
    <w:p w14:paraId="62130761" w14:textId="77777777" w:rsidR="005A49BC" w:rsidRDefault="005A49BC">
      <w:pPr>
        <w:pStyle w:val="Tijeloteksta"/>
        <w:jc w:val="center"/>
        <w:rPr>
          <w:sz w:val="22"/>
          <w:szCs w:val="22"/>
        </w:rPr>
      </w:pPr>
    </w:p>
    <w:p w14:paraId="0B7AA63D" w14:textId="24D46E84" w:rsidR="00A01AC2" w:rsidRDefault="00A01AC2">
      <w:pPr>
        <w:pStyle w:val="Tijeloteksta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Članak 1.</w:t>
      </w:r>
    </w:p>
    <w:p w14:paraId="1A7F6863" w14:textId="28D5AE20" w:rsidR="00A01AC2" w:rsidRPr="00A01AC2" w:rsidRDefault="00A01AC2" w:rsidP="00A01AC2">
      <w:pPr>
        <w:pStyle w:val="Tijeloteksta"/>
        <w:rPr>
          <w:sz w:val="22"/>
          <w:szCs w:val="22"/>
        </w:rPr>
      </w:pPr>
      <w:r>
        <w:rPr>
          <w:sz w:val="22"/>
          <w:szCs w:val="22"/>
        </w:rPr>
        <w:tab/>
        <w:t>Članak 1. Programa o namjenskom korištenju sredstava naknade za zadržavanje nezakonito izgrađenih zgrada u prostoru za 2020.godinu mijenja se i glasi:</w:t>
      </w:r>
    </w:p>
    <w:p w14:paraId="7B4829FA" w14:textId="77777777" w:rsidR="00A01AC2" w:rsidRPr="0012789D" w:rsidRDefault="00A01AC2">
      <w:pPr>
        <w:pStyle w:val="Tijeloteksta"/>
        <w:jc w:val="center"/>
        <w:rPr>
          <w:sz w:val="22"/>
          <w:szCs w:val="22"/>
        </w:rPr>
      </w:pPr>
    </w:p>
    <w:p w14:paraId="0F0F09BB" w14:textId="79BED0D6" w:rsidR="00222CD6" w:rsidRPr="0012789D" w:rsidRDefault="00A01AC2" w:rsidP="00D830DA">
      <w:pPr>
        <w:pStyle w:val="Tijeloteksta"/>
        <w:jc w:val="center"/>
        <w:rPr>
          <w:sz w:val="22"/>
          <w:szCs w:val="22"/>
        </w:rPr>
      </w:pPr>
      <w:r>
        <w:rPr>
          <w:sz w:val="22"/>
          <w:szCs w:val="22"/>
        </w:rPr>
        <w:t>„</w:t>
      </w:r>
      <w:r w:rsidR="00EA17E4" w:rsidRPr="0012789D">
        <w:rPr>
          <w:sz w:val="22"/>
          <w:szCs w:val="22"/>
        </w:rPr>
        <w:t>Članak 1.</w:t>
      </w:r>
    </w:p>
    <w:p w14:paraId="0335607F" w14:textId="77777777" w:rsidR="00A01AC2" w:rsidRDefault="00CB1A76" w:rsidP="00CB1A76">
      <w:pPr>
        <w:pStyle w:val="Tijeloteksta"/>
        <w:rPr>
          <w:sz w:val="22"/>
          <w:szCs w:val="22"/>
        </w:rPr>
      </w:pPr>
      <w:r w:rsidRPr="0012789D">
        <w:rPr>
          <w:sz w:val="22"/>
          <w:szCs w:val="22"/>
        </w:rPr>
        <w:tab/>
        <w:t xml:space="preserve">Prihod od </w:t>
      </w:r>
      <w:r w:rsidR="00431A6E">
        <w:rPr>
          <w:sz w:val="22"/>
          <w:szCs w:val="22"/>
        </w:rPr>
        <w:t xml:space="preserve">naknade za zadržavanje nezakonito izgrađenih zgrada u prostoru za </w:t>
      </w:r>
      <w:r w:rsidR="004260BF">
        <w:rPr>
          <w:sz w:val="22"/>
          <w:szCs w:val="22"/>
        </w:rPr>
        <w:t>2020</w:t>
      </w:r>
      <w:r w:rsidR="00431A6E">
        <w:rPr>
          <w:sz w:val="22"/>
          <w:szCs w:val="22"/>
        </w:rPr>
        <w:t>.godinu, planiran je</w:t>
      </w:r>
      <w:r w:rsidR="00E616FD" w:rsidRPr="0012789D">
        <w:rPr>
          <w:sz w:val="22"/>
          <w:szCs w:val="22"/>
        </w:rPr>
        <w:t xml:space="preserve"> u iznosu od</w:t>
      </w:r>
      <w:r w:rsidR="00AF3C27">
        <w:rPr>
          <w:sz w:val="22"/>
          <w:szCs w:val="22"/>
        </w:rPr>
        <w:t xml:space="preserve"> </w:t>
      </w:r>
      <w:r w:rsidR="00A01AC2">
        <w:rPr>
          <w:sz w:val="22"/>
          <w:szCs w:val="22"/>
        </w:rPr>
        <w:t>15</w:t>
      </w:r>
      <w:r w:rsidR="00E616FD" w:rsidRPr="0012789D">
        <w:rPr>
          <w:sz w:val="22"/>
          <w:szCs w:val="22"/>
        </w:rPr>
        <w:t>.000,00 kuna.</w:t>
      </w:r>
      <w:r w:rsidR="00A01AC2">
        <w:rPr>
          <w:sz w:val="22"/>
          <w:szCs w:val="22"/>
        </w:rPr>
        <w:t xml:space="preserve"> </w:t>
      </w:r>
    </w:p>
    <w:p w14:paraId="4EF4F737" w14:textId="4E93CBED" w:rsidR="008343D7" w:rsidRDefault="00A01AC2" w:rsidP="00A01AC2">
      <w:pPr>
        <w:pStyle w:val="Tijeloteksta"/>
        <w:ind w:firstLine="720"/>
        <w:rPr>
          <w:sz w:val="22"/>
          <w:szCs w:val="22"/>
        </w:rPr>
      </w:pPr>
      <w:r>
        <w:rPr>
          <w:sz w:val="22"/>
          <w:szCs w:val="22"/>
        </w:rPr>
        <w:t>U 2020. godini planira se i utrošak viška prihoda iz prethodne godine u iznosu 36.362,78 kuna.“</w:t>
      </w:r>
    </w:p>
    <w:p w14:paraId="20C1A511" w14:textId="77777777" w:rsidR="008F4F79" w:rsidRDefault="008F4F79" w:rsidP="008F4F79">
      <w:pPr>
        <w:pStyle w:val="Tijeloteksta"/>
        <w:rPr>
          <w:sz w:val="22"/>
          <w:szCs w:val="22"/>
        </w:rPr>
      </w:pPr>
    </w:p>
    <w:p w14:paraId="3FE64DF3" w14:textId="70A0C63E" w:rsidR="008F4F79" w:rsidRDefault="008F4F79" w:rsidP="008F4F79">
      <w:pPr>
        <w:pStyle w:val="Tijeloteksta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Članak 2.</w:t>
      </w:r>
    </w:p>
    <w:p w14:paraId="014935C7" w14:textId="3D558D18" w:rsidR="008F4F79" w:rsidRDefault="008F4F79" w:rsidP="008F4F79">
      <w:pPr>
        <w:pStyle w:val="Tijeloteksta"/>
        <w:rPr>
          <w:sz w:val="22"/>
          <w:szCs w:val="22"/>
        </w:rPr>
      </w:pPr>
      <w:r>
        <w:rPr>
          <w:sz w:val="22"/>
          <w:szCs w:val="22"/>
        </w:rPr>
        <w:tab/>
        <w:t>U članku 2. stavak 1. alineja 1. Programa se mijenja umjesto teksta „izgradnje nogostupa od Kneževi Vinograda do Kamenca“ upisuje se tekst „izgradnja nerazvrstanih cesta“.</w:t>
      </w:r>
    </w:p>
    <w:p w14:paraId="1612B1C8" w14:textId="77777777" w:rsidR="008F4F79" w:rsidRDefault="008F4F79" w:rsidP="008343D7">
      <w:pPr>
        <w:pStyle w:val="Tijeloteksta"/>
        <w:jc w:val="center"/>
        <w:rPr>
          <w:sz w:val="22"/>
          <w:szCs w:val="22"/>
        </w:rPr>
      </w:pPr>
    </w:p>
    <w:p w14:paraId="213A21AC" w14:textId="1FEB9D55" w:rsidR="00EA17E4" w:rsidRPr="008F4F79" w:rsidRDefault="00EA17E4" w:rsidP="008343D7">
      <w:pPr>
        <w:pStyle w:val="Tijeloteksta"/>
        <w:jc w:val="center"/>
        <w:rPr>
          <w:b/>
          <w:sz w:val="22"/>
          <w:szCs w:val="22"/>
        </w:rPr>
      </w:pPr>
      <w:r w:rsidRPr="008F4F79">
        <w:rPr>
          <w:b/>
          <w:sz w:val="22"/>
          <w:szCs w:val="22"/>
        </w:rPr>
        <w:t>Članak 3.</w:t>
      </w:r>
    </w:p>
    <w:p w14:paraId="2E925943" w14:textId="6A55B012" w:rsidR="004260BF" w:rsidRPr="00306B6A" w:rsidRDefault="008F4F79" w:rsidP="004260BF">
      <w:pPr>
        <w:ind w:firstLine="72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Ova Odluka o izmjeni i dopuni</w:t>
      </w:r>
      <w:r w:rsidR="004260BF" w:rsidRPr="00306B6A">
        <w:rPr>
          <w:sz w:val="24"/>
          <w:szCs w:val="24"/>
          <w:lang w:val="hr-HR"/>
        </w:rPr>
        <w:t xml:space="preserve"> Program</w:t>
      </w:r>
      <w:r>
        <w:rPr>
          <w:sz w:val="24"/>
          <w:szCs w:val="24"/>
          <w:lang w:val="hr-HR"/>
        </w:rPr>
        <w:t>a</w:t>
      </w:r>
      <w:r w:rsidR="004260BF" w:rsidRPr="00306B6A">
        <w:rPr>
          <w:sz w:val="24"/>
          <w:szCs w:val="24"/>
          <w:lang w:val="hr-HR"/>
        </w:rPr>
        <w:t xml:space="preserve"> stupa na snagu osmog dana od dana objave u službenom glasniku</w:t>
      </w:r>
      <w:r>
        <w:rPr>
          <w:sz w:val="24"/>
          <w:szCs w:val="24"/>
          <w:lang w:val="hr-HR"/>
        </w:rPr>
        <w:t>.</w:t>
      </w:r>
    </w:p>
    <w:p w14:paraId="2FCA5512" w14:textId="77777777" w:rsidR="0012789D" w:rsidRDefault="0012789D" w:rsidP="0012789D">
      <w:pPr>
        <w:jc w:val="both"/>
        <w:rPr>
          <w:sz w:val="24"/>
          <w:lang w:val="hr-HR"/>
        </w:rPr>
      </w:pPr>
    </w:p>
    <w:p w14:paraId="002E5D7F" w14:textId="77777777" w:rsidR="00EA17E4" w:rsidRPr="0012789D" w:rsidRDefault="00EA17E4">
      <w:pPr>
        <w:pStyle w:val="Tijeloteksta"/>
        <w:rPr>
          <w:sz w:val="22"/>
          <w:szCs w:val="22"/>
        </w:rPr>
      </w:pPr>
    </w:p>
    <w:p w14:paraId="0DC58F55" w14:textId="4E1E0924" w:rsidR="00D73CEB" w:rsidRDefault="00D73CEB" w:rsidP="00D73CEB">
      <w:pPr>
        <w:pStyle w:val="Tijeloteksta"/>
      </w:pPr>
      <w:r>
        <w:t>KLASA: 361-01/</w:t>
      </w:r>
      <w:r w:rsidR="00031F10">
        <w:t>20-01/6</w:t>
      </w:r>
    </w:p>
    <w:p w14:paraId="6F185A36" w14:textId="74CCC31A" w:rsidR="00D830DA" w:rsidRPr="0012789D" w:rsidRDefault="00D830DA">
      <w:pPr>
        <w:pStyle w:val="Tijeloteksta"/>
        <w:rPr>
          <w:sz w:val="22"/>
          <w:szCs w:val="22"/>
        </w:rPr>
      </w:pPr>
      <w:proofErr w:type="spellStart"/>
      <w:r w:rsidRPr="0012789D">
        <w:rPr>
          <w:sz w:val="22"/>
          <w:szCs w:val="22"/>
        </w:rPr>
        <w:t>URBROJ</w:t>
      </w:r>
      <w:proofErr w:type="spellEnd"/>
      <w:r w:rsidRPr="0012789D">
        <w:rPr>
          <w:sz w:val="22"/>
          <w:szCs w:val="22"/>
        </w:rPr>
        <w:t>:</w:t>
      </w:r>
      <w:r w:rsidR="002E2B5D" w:rsidRPr="0012789D">
        <w:rPr>
          <w:sz w:val="22"/>
          <w:szCs w:val="22"/>
        </w:rPr>
        <w:t xml:space="preserve"> 2100/06-01-01/1-</w:t>
      </w:r>
      <w:r w:rsidR="00031F10">
        <w:rPr>
          <w:sz w:val="22"/>
          <w:szCs w:val="22"/>
        </w:rPr>
        <w:t>20-01</w:t>
      </w:r>
    </w:p>
    <w:p w14:paraId="1449C9E1" w14:textId="3F5FBF9F" w:rsidR="00D830DA" w:rsidRPr="0012789D" w:rsidRDefault="00D830DA">
      <w:pPr>
        <w:pStyle w:val="Tijeloteksta"/>
        <w:rPr>
          <w:sz w:val="22"/>
          <w:szCs w:val="22"/>
        </w:rPr>
      </w:pPr>
      <w:proofErr w:type="spellStart"/>
      <w:r w:rsidRPr="0012789D">
        <w:rPr>
          <w:sz w:val="22"/>
          <w:szCs w:val="22"/>
        </w:rPr>
        <w:t>Kn.Vinogradi</w:t>
      </w:r>
      <w:proofErr w:type="spellEnd"/>
      <w:r w:rsidR="00346E5E" w:rsidRPr="0012789D">
        <w:rPr>
          <w:sz w:val="22"/>
          <w:szCs w:val="22"/>
        </w:rPr>
        <w:t xml:space="preserve">, </w:t>
      </w:r>
      <w:r w:rsidR="00031F10">
        <w:rPr>
          <w:sz w:val="22"/>
          <w:szCs w:val="22"/>
        </w:rPr>
        <w:t>03.06.2020.</w:t>
      </w:r>
      <w:bookmarkStart w:id="0" w:name="_GoBack"/>
      <w:bookmarkEnd w:id="0"/>
    </w:p>
    <w:p w14:paraId="6DD276F5" w14:textId="77777777" w:rsidR="003F7978" w:rsidRPr="0012789D" w:rsidRDefault="003F7978">
      <w:pPr>
        <w:pStyle w:val="Tijeloteksta"/>
        <w:rPr>
          <w:sz w:val="22"/>
          <w:szCs w:val="22"/>
        </w:rPr>
      </w:pPr>
    </w:p>
    <w:p w14:paraId="3E2A7403" w14:textId="77777777" w:rsidR="00BE42D0" w:rsidRDefault="003F7978" w:rsidP="00BE42D0">
      <w:pPr>
        <w:pStyle w:val="Tijeloteksta"/>
      </w:pPr>
      <w:r w:rsidRPr="0012789D">
        <w:rPr>
          <w:sz w:val="22"/>
          <w:szCs w:val="22"/>
        </w:rPr>
        <w:tab/>
      </w:r>
      <w:r w:rsidRPr="0012789D">
        <w:rPr>
          <w:sz w:val="22"/>
          <w:szCs w:val="22"/>
        </w:rPr>
        <w:tab/>
      </w:r>
      <w:r w:rsidRPr="0012789D">
        <w:rPr>
          <w:sz w:val="22"/>
          <w:szCs w:val="22"/>
        </w:rPr>
        <w:tab/>
      </w:r>
      <w:r w:rsidRPr="0012789D">
        <w:rPr>
          <w:sz w:val="22"/>
          <w:szCs w:val="22"/>
        </w:rPr>
        <w:tab/>
      </w:r>
      <w:r w:rsidRPr="0012789D">
        <w:rPr>
          <w:sz w:val="22"/>
          <w:szCs w:val="22"/>
        </w:rPr>
        <w:tab/>
      </w:r>
      <w:r w:rsidRPr="0012789D">
        <w:rPr>
          <w:sz w:val="22"/>
          <w:szCs w:val="22"/>
        </w:rPr>
        <w:tab/>
      </w:r>
      <w:r w:rsidRPr="0012789D">
        <w:rPr>
          <w:sz w:val="22"/>
          <w:szCs w:val="22"/>
        </w:rPr>
        <w:tab/>
      </w:r>
      <w:r w:rsidRPr="0012789D">
        <w:rPr>
          <w:sz w:val="22"/>
          <w:szCs w:val="22"/>
        </w:rPr>
        <w:tab/>
      </w:r>
      <w:r w:rsidRPr="0012789D">
        <w:rPr>
          <w:sz w:val="22"/>
          <w:szCs w:val="22"/>
        </w:rPr>
        <w:tab/>
      </w:r>
      <w:r w:rsidR="00BE42D0">
        <w:t>PREDSJEDNICA</w:t>
      </w:r>
    </w:p>
    <w:p w14:paraId="7DB17D37" w14:textId="77777777" w:rsidR="00BE42D0" w:rsidRDefault="00BE42D0" w:rsidP="00BE42D0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OPĆINSKOG VIJEĆA</w:t>
      </w:r>
    </w:p>
    <w:p w14:paraId="1D1D96ED" w14:textId="77777777" w:rsidR="00EA17E4" w:rsidRPr="0012789D" w:rsidRDefault="00BE42D0" w:rsidP="00BE42D0">
      <w:pPr>
        <w:pStyle w:val="Tijeloteksta"/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Dragana Božić</w:t>
      </w:r>
    </w:p>
    <w:sectPr w:rsidR="00EA17E4" w:rsidRPr="0012789D" w:rsidSect="00F166D4">
      <w:footerReference w:type="even" r:id="rId7"/>
      <w:footerReference w:type="default" r:id="rId8"/>
      <w:pgSz w:w="11906" w:h="16838"/>
      <w:pgMar w:top="709" w:right="1133" w:bottom="426" w:left="1800" w:header="720" w:footer="720" w:gutter="0"/>
      <w:pgNumType w:start="4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6937A1" w14:textId="77777777" w:rsidR="006E1ED1" w:rsidRDefault="006E1ED1">
      <w:r>
        <w:separator/>
      </w:r>
    </w:p>
  </w:endnote>
  <w:endnote w:type="continuationSeparator" w:id="0">
    <w:p w14:paraId="77073549" w14:textId="77777777" w:rsidR="006E1ED1" w:rsidRDefault="006E1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B570E" w14:textId="77777777" w:rsidR="00B3040B" w:rsidRDefault="00C94C2A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B3040B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B3040B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5D97A0BC" w14:textId="77777777" w:rsidR="00B3040B" w:rsidRDefault="00B3040B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EA3FCF" w14:textId="77777777" w:rsidR="00B3040B" w:rsidRDefault="00B3040B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28AE1C" w14:textId="77777777" w:rsidR="006E1ED1" w:rsidRDefault="006E1ED1">
      <w:r>
        <w:separator/>
      </w:r>
    </w:p>
  </w:footnote>
  <w:footnote w:type="continuationSeparator" w:id="0">
    <w:p w14:paraId="7A9FF772" w14:textId="77777777" w:rsidR="006E1ED1" w:rsidRDefault="006E1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E696E"/>
    <w:multiLevelType w:val="hybridMultilevel"/>
    <w:tmpl w:val="967212A0"/>
    <w:lvl w:ilvl="0" w:tplc="3344193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DD5C60"/>
    <w:multiLevelType w:val="hybridMultilevel"/>
    <w:tmpl w:val="71262D88"/>
    <w:lvl w:ilvl="0" w:tplc="69C41E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9D0D1A"/>
    <w:multiLevelType w:val="singleLevel"/>
    <w:tmpl w:val="3E8AB99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E4E"/>
    <w:rsid w:val="00031F10"/>
    <w:rsid w:val="00032FE6"/>
    <w:rsid w:val="00047980"/>
    <w:rsid w:val="00060B33"/>
    <w:rsid w:val="000749C2"/>
    <w:rsid w:val="000C4D48"/>
    <w:rsid w:val="000E4511"/>
    <w:rsid w:val="0012789D"/>
    <w:rsid w:val="00150689"/>
    <w:rsid w:val="00164E4E"/>
    <w:rsid w:val="001D5576"/>
    <w:rsid w:val="00214EBA"/>
    <w:rsid w:val="0021698F"/>
    <w:rsid w:val="00222CD6"/>
    <w:rsid w:val="00266987"/>
    <w:rsid w:val="0027718B"/>
    <w:rsid w:val="00294305"/>
    <w:rsid w:val="00297C03"/>
    <w:rsid w:val="002E2B5D"/>
    <w:rsid w:val="002F7AA4"/>
    <w:rsid w:val="003050B2"/>
    <w:rsid w:val="0030706A"/>
    <w:rsid w:val="00346E5E"/>
    <w:rsid w:val="00360E6B"/>
    <w:rsid w:val="0036600B"/>
    <w:rsid w:val="003B636D"/>
    <w:rsid w:val="003D4733"/>
    <w:rsid w:val="003E1D2A"/>
    <w:rsid w:val="003F7978"/>
    <w:rsid w:val="00420ECD"/>
    <w:rsid w:val="004260BF"/>
    <w:rsid w:val="00431A6E"/>
    <w:rsid w:val="00441949"/>
    <w:rsid w:val="004605D2"/>
    <w:rsid w:val="00497C50"/>
    <w:rsid w:val="004B4F44"/>
    <w:rsid w:val="004F080C"/>
    <w:rsid w:val="004F3A55"/>
    <w:rsid w:val="004F5B32"/>
    <w:rsid w:val="004F6490"/>
    <w:rsid w:val="005429E1"/>
    <w:rsid w:val="00563631"/>
    <w:rsid w:val="0056668F"/>
    <w:rsid w:val="005703B9"/>
    <w:rsid w:val="005A49BC"/>
    <w:rsid w:val="005A6866"/>
    <w:rsid w:val="005B4FEF"/>
    <w:rsid w:val="00607574"/>
    <w:rsid w:val="006B3DA0"/>
    <w:rsid w:val="006E1ED1"/>
    <w:rsid w:val="00703A78"/>
    <w:rsid w:val="0072265E"/>
    <w:rsid w:val="0075767E"/>
    <w:rsid w:val="00797105"/>
    <w:rsid w:val="007E1428"/>
    <w:rsid w:val="008343D7"/>
    <w:rsid w:val="008D5D42"/>
    <w:rsid w:val="008D6A24"/>
    <w:rsid w:val="008F4F79"/>
    <w:rsid w:val="00906E45"/>
    <w:rsid w:val="009508BC"/>
    <w:rsid w:val="009926CB"/>
    <w:rsid w:val="009B20F8"/>
    <w:rsid w:val="009D39BA"/>
    <w:rsid w:val="00A01AC2"/>
    <w:rsid w:val="00A036B6"/>
    <w:rsid w:val="00A1106F"/>
    <w:rsid w:val="00A27A52"/>
    <w:rsid w:val="00A76C30"/>
    <w:rsid w:val="00AF3BA8"/>
    <w:rsid w:val="00AF3C27"/>
    <w:rsid w:val="00B3040B"/>
    <w:rsid w:val="00B45CE9"/>
    <w:rsid w:val="00B51A1A"/>
    <w:rsid w:val="00B545EF"/>
    <w:rsid w:val="00B561D0"/>
    <w:rsid w:val="00B6532E"/>
    <w:rsid w:val="00B8420F"/>
    <w:rsid w:val="00BB6ABA"/>
    <w:rsid w:val="00BE42D0"/>
    <w:rsid w:val="00C45986"/>
    <w:rsid w:val="00C94C2A"/>
    <w:rsid w:val="00CA695F"/>
    <w:rsid w:val="00CB1A76"/>
    <w:rsid w:val="00CE244A"/>
    <w:rsid w:val="00CF710E"/>
    <w:rsid w:val="00D34EA2"/>
    <w:rsid w:val="00D55F99"/>
    <w:rsid w:val="00D73CEB"/>
    <w:rsid w:val="00D830DA"/>
    <w:rsid w:val="00D91318"/>
    <w:rsid w:val="00E10811"/>
    <w:rsid w:val="00E209C4"/>
    <w:rsid w:val="00E5411E"/>
    <w:rsid w:val="00E616FD"/>
    <w:rsid w:val="00E74A3F"/>
    <w:rsid w:val="00E74C2A"/>
    <w:rsid w:val="00E76754"/>
    <w:rsid w:val="00EA17E4"/>
    <w:rsid w:val="00F166D4"/>
    <w:rsid w:val="00F7235F"/>
    <w:rsid w:val="00F92C2D"/>
    <w:rsid w:val="00FB0985"/>
    <w:rsid w:val="00FB3EBD"/>
    <w:rsid w:val="00FC3D32"/>
    <w:rsid w:val="00FE09E5"/>
    <w:rsid w:val="00FE0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0C1771"/>
  <w15:docId w15:val="{9BAA413B-AC9C-4B1D-964E-861FCF9F4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00B"/>
    <w:rPr>
      <w:lang w:val="en-US"/>
    </w:rPr>
  </w:style>
  <w:style w:type="paragraph" w:styleId="Naslov2">
    <w:name w:val="heading 2"/>
    <w:basedOn w:val="Normal"/>
    <w:link w:val="Naslov2Char"/>
    <w:uiPriority w:val="9"/>
    <w:qFormat/>
    <w:rsid w:val="00BB6ABA"/>
    <w:pPr>
      <w:spacing w:before="100" w:beforeAutospacing="1" w:after="100" w:afterAutospacing="1"/>
      <w:outlineLvl w:val="1"/>
    </w:pPr>
    <w:rPr>
      <w:b/>
      <w:bCs/>
      <w:sz w:val="36"/>
      <w:szCs w:val="36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36600B"/>
    <w:pPr>
      <w:jc w:val="both"/>
    </w:pPr>
    <w:rPr>
      <w:sz w:val="24"/>
      <w:lang w:val="hr-HR"/>
    </w:rPr>
  </w:style>
  <w:style w:type="paragraph" w:styleId="Podnoje">
    <w:name w:val="footer"/>
    <w:basedOn w:val="Normal"/>
    <w:rsid w:val="0036600B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36600B"/>
  </w:style>
  <w:style w:type="paragraph" w:styleId="Zaglavlje">
    <w:name w:val="header"/>
    <w:basedOn w:val="Normal"/>
    <w:rsid w:val="004605D2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4605D2"/>
    <w:rPr>
      <w:rFonts w:ascii="Tahoma" w:hAnsi="Tahoma" w:cs="Tahoma"/>
      <w:sz w:val="16"/>
      <w:szCs w:val="16"/>
    </w:rPr>
  </w:style>
  <w:style w:type="paragraph" w:styleId="Tijeloteksta2">
    <w:name w:val="Body Text 2"/>
    <w:basedOn w:val="Normal"/>
    <w:link w:val="Tijeloteksta2Char"/>
    <w:rsid w:val="00D830DA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D830DA"/>
    <w:rPr>
      <w:lang w:val="en-US"/>
    </w:rPr>
  </w:style>
  <w:style w:type="character" w:customStyle="1" w:styleId="Naslov2Char">
    <w:name w:val="Naslov 2 Char"/>
    <w:basedOn w:val="Zadanifontodlomka"/>
    <w:link w:val="Naslov2"/>
    <w:uiPriority w:val="9"/>
    <w:rsid w:val="00BB6ABA"/>
    <w:rPr>
      <w:b/>
      <w:bCs/>
      <w:sz w:val="36"/>
      <w:szCs w:val="36"/>
    </w:rPr>
  </w:style>
  <w:style w:type="character" w:customStyle="1" w:styleId="apple-converted-space">
    <w:name w:val="apple-converted-space"/>
    <w:basedOn w:val="Zadanifontodlomka"/>
    <w:rsid w:val="00BB6ABA"/>
  </w:style>
  <w:style w:type="character" w:styleId="Hiperveza">
    <w:name w:val="Hyperlink"/>
    <w:basedOn w:val="Zadanifontodlomka"/>
    <w:uiPriority w:val="99"/>
    <w:unhideWhenUsed/>
    <w:rsid w:val="00BB6ABA"/>
    <w:rPr>
      <w:color w:val="0000FF"/>
      <w:u w:val="single"/>
    </w:rPr>
  </w:style>
  <w:style w:type="character" w:customStyle="1" w:styleId="TijelotekstaChar">
    <w:name w:val="Tijelo teksta Char"/>
    <w:basedOn w:val="Zadanifontodlomka"/>
    <w:link w:val="Tijeloteksta"/>
    <w:rsid w:val="005A49B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Sukladno Temeljem članka 28</vt:lpstr>
    </vt:vector>
  </TitlesOfParts>
  <Company>opcina</Company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Sukladno Temeljem članka 28</dc:title>
  <dc:creator>opcinakn</dc:creator>
  <cp:lastModifiedBy>Željka Kolarić</cp:lastModifiedBy>
  <cp:revision>3</cp:revision>
  <cp:lastPrinted>2020-06-04T13:16:00Z</cp:lastPrinted>
  <dcterms:created xsi:type="dcterms:W3CDTF">2020-05-08T08:44:00Z</dcterms:created>
  <dcterms:modified xsi:type="dcterms:W3CDTF">2020-06-04T13:16:00Z</dcterms:modified>
</cp:coreProperties>
</file>