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3F" w:rsidRDefault="0032223F">
      <w:pPr>
        <w:pStyle w:val="Tijeloteksta"/>
      </w:pPr>
    </w:p>
    <w:p w:rsidR="0032223F" w:rsidRDefault="001165AA">
      <w:pPr>
        <w:pStyle w:val="Tijeloteksta"/>
        <w:ind w:firstLine="720"/>
      </w:pPr>
      <w:r>
        <w:t xml:space="preserve">Temeljem  Zakona o predškolskom odgoju i obrazovanju (NN 10/97, 107/07, 94/13, 98/19), Odluci o utvrđivanju mjerila za osiguravanje sredstava za zadovoljavanje javnih potreba u djelatnosti predškolskog odgoja Osječko-baranjske Županije  i članka 32. Statuta Općine Kneževi Vinogradi (Službeni glasnik 3/13, 3/18, 3/20) Općinsko vijeće Općine Kneževi Vinogradi na </w:t>
      </w:r>
      <w:r w:rsidR="001E26F7">
        <w:t>27</w:t>
      </w:r>
      <w:r>
        <w:t xml:space="preserve">.sjednici održanoj </w:t>
      </w:r>
      <w:r w:rsidR="001E26F7">
        <w:t>09.12.2020.</w:t>
      </w:r>
      <w:r>
        <w:t xml:space="preserve">donijelo je </w:t>
      </w:r>
    </w:p>
    <w:p w:rsidR="0032223F" w:rsidRDefault="0032223F">
      <w:pPr>
        <w:pStyle w:val="Tijeloteksta"/>
        <w:ind w:firstLine="720"/>
      </w:pPr>
    </w:p>
    <w:p w:rsidR="0032223F" w:rsidRDefault="0032223F">
      <w:pPr>
        <w:jc w:val="both"/>
        <w:rPr>
          <w:u w:val="none"/>
          <w:lang w:val="hr-HR"/>
        </w:rPr>
      </w:pPr>
    </w:p>
    <w:p w:rsidR="0032223F" w:rsidRDefault="001165AA">
      <w:pPr>
        <w:pStyle w:val="Naslov1"/>
        <w:rPr>
          <w:sz w:val="24"/>
        </w:rPr>
      </w:pPr>
      <w:r>
        <w:rPr>
          <w:sz w:val="24"/>
        </w:rPr>
        <w:t>PROGRAM</w:t>
      </w:r>
    </w:p>
    <w:p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Općine Kneževi Vinogradi  u 2021.godini</w:t>
      </w:r>
    </w:p>
    <w:p w:rsidR="0032223F" w:rsidRDefault="0032223F">
      <w:pPr>
        <w:jc w:val="center"/>
        <w:rPr>
          <w:b/>
          <w:u w:val="none"/>
          <w:lang w:val="hr-HR"/>
        </w:rPr>
      </w:pPr>
    </w:p>
    <w:p w:rsidR="0032223F" w:rsidRDefault="001165AA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:rsidR="0032223F" w:rsidRDefault="001165AA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Donosi se Program javnih potreba u predškolskom odgoju Općine Kneževi Vinogradi u 2021.g.</w:t>
      </w:r>
    </w:p>
    <w:p w:rsidR="0032223F" w:rsidRDefault="0032223F">
      <w:pPr>
        <w:jc w:val="both"/>
        <w:rPr>
          <w:u w:val="none"/>
          <w:lang w:val="hr-HR"/>
        </w:rPr>
      </w:pPr>
    </w:p>
    <w:p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 Članak 2.</w:t>
      </w:r>
    </w:p>
    <w:p w:rsidR="0032223F" w:rsidRDefault="001165AA">
      <w:pPr>
        <w:pStyle w:val="Tijeloteksta"/>
        <w:ind w:firstLine="720"/>
      </w:pPr>
      <w:r>
        <w:t>Aktivnosti, poslovi i djelatnosti iz Programa od značaja su za razvoj predškolskog odgoja i naobrazbe u Općini Kneževi Vinogradi, i to kako slijedi:</w:t>
      </w:r>
    </w:p>
    <w:p w:rsidR="0032223F" w:rsidRDefault="0032223F">
      <w:pPr>
        <w:jc w:val="center"/>
        <w:rPr>
          <w:u w:val="none"/>
          <w:lang w:val="hr-HR"/>
        </w:rPr>
      </w:pPr>
    </w:p>
    <w:p w:rsidR="0032223F" w:rsidRPr="00AE6A44" w:rsidRDefault="001165AA">
      <w:pPr>
        <w:pStyle w:val="Naslov2"/>
        <w:rPr>
          <w:b/>
          <w:u w:val="none"/>
        </w:rPr>
      </w:pPr>
      <w:r w:rsidRPr="00AE6A44">
        <w:rPr>
          <w:b/>
          <w:u w:val="none"/>
        </w:rPr>
        <w:t>I. UVOD</w:t>
      </w:r>
    </w:p>
    <w:p w:rsidR="0032223F" w:rsidRDefault="001165AA">
      <w:pPr>
        <w:pStyle w:val="Tijeloteksta"/>
        <w:ind w:firstLine="720"/>
      </w:pPr>
      <w:r>
        <w:t>Djelatnost društvene brige o djeci predškolske dobi definirana je Zakonom o predškolskom odgoju i obrazovanju (NN 10/97, 107/07, 94/13, 98/19)</w:t>
      </w:r>
    </w:p>
    <w:p w:rsidR="0032223F" w:rsidRDefault="001165AA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:rsidR="0032223F" w:rsidRDefault="001165AA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:rsidR="0032223F" w:rsidRDefault="0032223F">
      <w:pPr>
        <w:jc w:val="both"/>
        <w:rPr>
          <w:u w:val="none"/>
          <w:lang w:val="hr-HR"/>
        </w:rPr>
      </w:pPr>
    </w:p>
    <w:p w:rsidR="0032223F" w:rsidRPr="00AE6A44" w:rsidRDefault="001165AA">
      <w:pPr>
        <w:pStyle w:val="Naslov2"/>
        <w:rPr>
          <w:b/>
          <w:u w:val="none"/>
        </w:rPr>
      </w:pPr>
      <w:r w:rsidRPr="00AE6A44">
        <w:rPr>
          <w:b/>
          <w:u w:val="none"/>
        </w:rPr>
        <w:t>II. FINANCIRANJE  DJELATNOSTI</w:t>
      </w:r>
    </w:p>
    <w:p w:rsidR="0032223F" w:rsidRDefault="001165AA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:rsidR="0032223F" w:rsidRDefault="001165AA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:rsidR="0032223F" w:rsidRDefault="001165AA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:rsidR="0032223F" w:rsidRDefault="001165AA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</w:p>
    <w:p w:rsidR="0032223F" w:rsidRDefault="0032223F">
      <w:pPr>
        <w:jc w:val="both"/>
        <w:rPr>
          <w:lang w:val="hr-HR"/>
        </w:rPr>
      </w:pPr>
    </w:p>
    <w:p w:rsidR="0032223F" w:rsidRPr="00AE6A44" w:rsidRDefault="001165AA">
      <w:pPr>
        <w:pStyle w:val="Naslov2"/>
        <w:rPr>
          <w:b/>
          <w:u w:val="none"/>
        </w:rPr>
      </w:pPr>
      <w:r w:rsidRPr="00AE6A44">
        <w:rPr>
          <w:b/>
          <w:u w:val="none"/>
        </w:rPr>
        <w:t>III. UVJETI  RADA</w:t>
      </w:r>
    </w:p>
    <w:p w:rsidR="0032223F" w:rsidRDefault="001165AA">
      <w:pPr>
        <w:pStyle w:val="Tijeloteksta"/>
        <w:ind w:firstLine="720"/>
      </w:pPr>
      <w:r>
        <w:t xml:space="preserve">Dječji vrtić “Zeko”, Kneževi Vinogradi raspolaže sa prostorima predškolskog odgoja u centralnom vrtiću u Kneževim Vinogradima, te u područnim vrtićima u </w:t>
      </w:r>
      <w:proofErr w:type="spellStart"/>
      <w:r>
        <w:t>Karancu</w:t>
      </w:r>
      <w:proofErr w:type="spellEnd"/>
      <w:r>
        <w:t xml:space="preserve">, Suzi , </w:t>
      </w:r>
      <w:proofErr w:type="spellStart"/>
      <w:r>
        <w:t>Zmajevcu</w:t>
      </w:r>
      <w:proofErr w:type="spellEnd"/>
      <w:r>
        <w:t>.</w:t>
      </w:r>
    </w:p>
    <w:p w:rsidR="0032223F" w:rsidRDefault="001165AA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Radi operativnosti i kvalitetnijeg funkcioniranja u četiri vrtićka odjeljenja, te od 2021. i jedna jaslička skupina  raspoređeni su slijedeći djelatnici:  </w:t>
      </w:r>
    </w:p>
    <w:p w:rsidR="0032223F" w:rsidRDefault="001165AA">
      <w:pPr>
        <w:ind w:left="2880" w:hanging="216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Kneževi Vinogradi</w:t>
      </w:r>
      <w:r>
        <w:rPr>
          <w:u w:val="none"/>
          <w:lang w:val="hr-HR"/>
        </w:rPr>
        <w:t>:</w:t>
      </w:r>
      <w:r>
        <w:rPr>
          <w:u w:val="none"/>
          <w:lang w:val="hr-HR"/>
        </w:rPr>
        <w:tab/>
        <w:t>1/2 djelatnik ravnatelj</w:t>
      </w:r>
    </w:p>
    <w:p w:rsidR="0032223F" w:rsidRDefault="001165AA">
      <w:pPr>
        <w:ind w:left="2880" w:hanging="2160"/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5 i 1/2 </w:t>
      </w:r>
      <w:r>
        <w:rPr>
          <w:u w:val="none"/>
          <w:lang w:val="hr-HR"/>
        </w:rPr>
        <w:tab/>
        <w:t>odgajatelja</w:t>
      </w:r>
    </w:p>
    <w:p w:rsidR="0032223F" w:rsidRDefault="001165AA">
      <w:pPr>
        <w:ind w:left="2880" w:hanging="2160"/>
        <w:jc w:val="both"/>
        <w:rPr>
          <w:u w:val="none"/>
          <w:lang w:val="hr-HR"/>
        </w:rPr>
      </w:pPr>
      <w:r>
        <w:rPr>
          <w:u w:val="none"/>
          <w:lang w:val="hr-HR"/>
        </w:rPr>
        <w:lastRenderedPageBreak/>
        <w:tab/>
        <w:t>1</w:t>
      </w:r>
      <w:r>
        <w:rPr>
          <w:u w:val="none"/>
          <w:lang w:val="hr-HR"/>
        </w:rPr>
        <w:tab/>
        <w:t>viša medicinska sestra</w:t>
      </w:r>
    </w:p>
    <w:p w:rsidR="0032223F" w:rsidRDefault="001165AA">
      <w:pPr>
        <w:numPr>
          <w:ilvl w:val="0"/>
          <w:numId w:val="2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      kuharica</w:t>
      </w:r>
    </w:p>
    <w:p w:rsidR="0032223F" w:rsidRDefault="001165AA">
      <w:pPr>
        <w:ind w:left="720"/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spremačica</w:t>
      </w:r>
    </w:p>
    <w:p w:rsidR="0032223F" w:rsidRDefault="001165AA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Zmajevac: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:rsidR="0032223F" w:rsidRDefault="001165AA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Suza:</w:t>
      </w: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</w:r>
    </w:p>
    <w:p w:rsidR="0032223F" w:rsidRDefault="001165AA">
      <w:pPr>
        <w:ind w:left="720"/>
        <w:jc w:val="both"/>
        <w:rPr>
          <w:u w:val="none"/>
          <w:lang w:val="hr-HR"/>
        </w:rPr>
      </w:pPr>
      <w:proofErr w:type="spellStart"/>
      <w:r>
        <w:rPr>
          <w:b/>
          <w:u w:val="none"/>
          <w:lang w:val="hr-HR"/>
        </w:rPr>
        <w:t>Karanac</w:t>
      </w:r>
      <w:proofErr w:type="spellEnd"/>
      <w:r>
        <w:rPr>
          <w:b/>
          <w:u w:val="none"/>
          <w:lang w:val="hr-HR"/>
        </w:rPr>
        <w:t>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>
        <w:rPr>
          <w:u w:val="none"/>
          <w:lang w:val="hr-HR"/>
        </w:rPr>
        <w:tab/>
        <w:t xml:space="preserve"> </w:t>
      </w:r>
    </w:p>
    <w:p w:rsidR="0032223F" w:rsidRDefault="0032223F">
      <w:pPr>
        <w:jc w:val="both"/>
        <w:rPr>
          <w:u w:val="none"/>
          <w:lang w:val="hr-HR"/>
        </w:rPr>
      </w:pPr>
    </w:p>
    <w:p w:rsidR="0032223F" w:rsidRPr="00AE6A44" w:rsidRDefault="001165AA">
      <w:pPr>
        <w:pStyle w:val="Naslov3"/>
        <w:rPr>
          <w:u w:val="none"/>
        </w:rPr>
      </w:pPr>
      <w:r w:rsidRPr="00AE6A44">
        <w:rPr>
          <w:u w:val="none"/>
        </w:rPr>
        <w:t>IV. PROGRAMI  PREDŠKOLSKOG  ODGOJA</w:t>
      </w:r>
    </w:p>
    <w:p w:rsidR="0032223F" w:rsidRDefault="001165AA">
      <w:pPr>
        <w:pStyle w:val="Tijeloteksta"/>
      </w:pPr>
      <w:r>
        <w:tab/>
        <w:t>Na području Općine Kneževi Vinogradi u 2021.g.realizirat će se slijedeći programi predškolskog odgoja:</w:t>
      </w:r>
    </w:p>
    <w:p w:rsidR="0032223F" w:rsidRDefault="001165AA">
      <w:pPr>
        <w:numPr>
          <w:ilvl w:val="0"/>
          <w:numId w:val="3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:rsidR="0032223F" w:rsidRDefault="001165AA">
      <w:pPr>
        <w:numPr>
          <w:ilvl w:val="0"/>
          <w:numId w:val="3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 10 satni program u Kneževi Vinogradima</w:t>
      </w:r>
    </w:p>
    <w:p w:rsidR="0032223F" w:rsidRDefault="001165AA">
      <w:pPr>
        <w:numPr>
          <w:ilvl w:val="0"/>
          <w:numId w:val="3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 jaslički program u Kneževim Vinogradima</w:t>
      </w:r>
    </w:p>
    <w:p w:rsidR="0032223F" w:rsidRDefault="001165AA">
      <w:pPr>
        <w:numPr>
          <w:ilvl w:val="0"/>
          <w:numId w:val="3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Poludnevni vrtićki program u </w:t>
      </w:r>
      <w:proofErr w:type="spellStart"/>
      <w:r>
        <w:rPr>
          <w:u w:val="none"/>
          <w:lang w:val="hr-HR"/>
        </w:rPr>
        <w:t>Karancu</w:t>
      </w:r>
      <w:proofErr w:type="spellEnd"/>
      <w:r>
        <w:rPr>
          <w:u w:val="none"/>
          <w:lang w:val="hr-HR"/>
        </w:rPr>
        <w:t>.</w:t>
      </w:r>
    </w:p>
    <w:p w:rsidR="0032223F" w:rsidRDefault="0032223F">
      <w:pPr>
        <w:jc w:val="both"/>
        <w:rPr>
          <w:u w:val="none"/>
          <w:lang w:val="hr-HR"/>
        </w:rPr>
      </w:pPr>
    </w:p>
    <w:p w:rsidR="0032223F" w:rsidRPr="00AE6A44" w:rsidRDefault="001165AA">
      <w:pPr>
        <w:pStyle w:val="Naslov3"/>
        <w:rPr>
          <w:u w:val="none"/>
        </w:rPr>
      </w:pPr>
      <w:r w:rsidRPr="00AE6A44">
        <w:rPr>
          <w:u w:val="none"/>
        </w:rPr>
        <w:t>Posebni program</w:t>
      </w:r>
    </w:p>
    <w:p w:rsidR="0032223F" w:rsidRDefault="001165AA">
      <w:pPr>
        <w:pStyle w:val="Tijeloteksta"/>
      </w:pPr>
      <w:r>
        <w:tab/>
        <w:t xml:space="preserve">Program predškolskog odgoja na mađarskom jeziku poludnevni vrtićki program u područnim vrtićima: Suzi i </w:t>
      </w:r>
      <w:proofErr w:type="spellStart"/>
      <w:r>
        <w:t>Zmajevcu</w:t>
      </w:r>
      <w:proofErr w:type="spellEnd"/>
      <w:r>
        <w:t>.</w:t>
      </w:r>
      <w:r>
        <w:tab/>
      </w:r>
    </w:p>
    <w:p w:rsidR="0032223F" w:rsidRDefault="001165AA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Cijenu programa čine plaće djelatnika i stvarni materijalni troškovi. </w:t>
      </w:r>
    </w:p>
    <w:p w:rsidR="0032223F" w:rsidRDefault="001165AA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Sudjelovanje roditelja u cijeni programa (roditeljska cijena) utvrđena je posebnim općim aktom kojeg je donijelo Općinsko vijeće.</w:t>
      </w:r>
    </w:p>
    <w:p w:rsidR="0032223F" w:rsidRDefault="0032223F">
      <w:pPr>
        <w:jc w:val="both"/>
        <w:rPr>
          <w:u w:val="none"/>
          <w:lang w:val="hr-HR"/>
        </w:rPr>
      </w:pPr>
    </w:p>
    <w:p w:rsidR="0032223F" w:rsidRPr="00AE6A44" w:rsidRDefault="001165AA">
      <w:pPr>
        <w:pStyle w:val="Naslov2"/>
        <w:rPr>
          <w:b/>
          <w:u w:val="none"/>
        </w:rPr>
      </w:pPr>
      <w:r w:rsidRPr="00AE6A44">
        <w:rPr>
          <w:b/>
          <w:u w:val="none"/>
        </w:rPr>
        <w:t>V. FINANCIJSKI  PLAN</w:t>
      </w:r>
    </w:p>
    <w:p w:rsidR="0032223F" w:rsidRDefault="001165AA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Za realizaciju Programa u predškolskom odgoju određuju se slijedeći rashodi:</w:t>
      </w:r>
    </w:p>
    <w:p w:rsidR="0032223F" w:rsidRDefault="001165AA">
      <w:pPr>
        <w:pStyle w:val="Odlomakpopisa"/>
        <w:numPr>
          <w:ilvl w:val="0"/>
          <w:numId w:val="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Izdaci za rad Dječjeg vrtića (troškovi zaposleni, materijalni troškovi, prehrana i sl.)  koji se planiraju u iznosu 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 1.721.540,00 kuna</w:t>
      </w:r>
    </w:p>
    <w:p w:rsidR="0032223F" w:rsidRDefault="0032223F">
      <w:pPr>
        <w:pStyle w:val="Odlomakpopisa"/>
        <w:jc w:val="both"/>
        <w:rPr>
          <w:lang w:val="hr-HR"/>
        </w:rPr>
      </w:pPr>
    </w:p>
    <w:p w:rsidR="0032223F" w:rsidRDefault="001165AA">
      <w:pPr>
        <w:ind w:left="720" w:firstLine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 xml:space="preserve">UKUPNO </w:t>
      </w: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  <w:t xml:space="preserve">        </w:t>
      </w: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  <w:t xml:space="preserve">   1.721.540,00 kuna</w:t>
      </w:r>
    </w:p>
    <w:p w:rsidR="0032223F" w:rsidRDefault="0032223F">
      <w:pPr>
        <w:pStyle w:val="Tijeloteksta3"/>
      </w:pPr>
    </w:p>
    <w:p w:rsidR="0032223F" w:rsidRDefault="001165AA">
      <w:pPr>
        <w:pStyle w:val="Tijeloteksta3"/>
        <w:rPr>
          <w:b/>
        </w:rPr>
      </w:pPr>
      <w:r>
        <w:rPr>
          <w:b/>
        </w:rPr>
        <w:t>Članak 3.</w:t>
      </w:r>
    </w:p>
    <w:p w:rsidR="0032223F" w:rsidRDefault="001165AA">
      <w:pPr>
        <w:pStyle w:val="Tijeloteksta"/>
        <w:ind w:firstLine="720"/>
      </w:pPr>
      <w:r>
        <w:t>Sredstva za financiranje javnih potreba iz Programa osiguravaju se Proračunom Općine Kneževi Vinogradi za 2021.godinu,  i to iz sredstava:</w:t>
      </w:r>
    </w:p>
    <w:p w:rsidR="0032223F" w:rsidRDefault="001165AA">
      <w:pPr>
        <w:pStyle w:val="Tijeloteksta"/>
        <w:numPr>
          <w:ilvl w:val="0"/>
          <w:numId w:val="4"/>
        </w:numPr>
      </w:pPr>
      <w:r>
        <w:t xml:space="preserve">Općih prihoda – Proračun Općine Kneževi Vinogradi </w:t>
      </w:r>
    </w:p>
    <w:p w:rsidR="0032223F" w:rsidRDefault="001165AA">
      <w:pPr>
        <w:pStyle w:val="Tijeloteksta"/>
        <w:ind w:left="1080"/>
      </w:pPr>
      <w:r>
        <w:t xml:space="preserve">u iznosu od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1.405.000,00 kn</w:t>
      </w:r>
    </w:p>
    <w:p w:rsidR="0032223F" w:rsidRDefault="001165AA">
      <w:pPr>
        <w:pStyle w:val="Tijeloteksta"/>
        <w:numPr>
          <w:ilvl w:val="0"/>
          <w:numId w:val="4"/>
        </w:numPr>
      </w:pPr>
      <w:r>
        <w:t xml:space="preserve">Općih prihoda i primitaka proračunskog korisnika u iznosu od  100,00 kn </w:t>
      </w:r>
    </w:p>
    <w:p w:rsidR="0032223F" w:rsidRDefault="001165AA">
      <w:pPr>
        <w:pStyle w:val="Tijeloteksta"/>
        <w:numPr>
          <w:ilvl w:val="0"/>
          <w:numId w:val="4"/>
        </w:numPr>
      </w:pPr>
      <w:r>
        <w:t xml:space="preserve">Participacija </w:t>
      </w:r>
      <w:r>
        <w:tab/>
        <w:t xml:space="preserve">iznosu od </w:t>
      </w:r>
      <w:r>
        <w:tab/>
      </w:r>
      <w:r>
        <w:tab/>
        <w:t xml:space="preserve">   </w:t>
      </w:r>
      <w:r>
        <w:tab/>
      </w:r>
      <w:r>
        <w:tab/>
        <w:t xml:space="preserve">     300.000,00 kn </w:t>
      </w:r>
    </w:p>
    <w:p w:rsidR="0032223F" w:rsidRDefault="001165AA">
      <w:pPr>
        <w:pStyle w:val="Tijeloteksta"/>
        <w:numPr>
          <w:ilvl w:val="0"/>
          <w:numId w:val="4"/>
        </w:numPr>
      </w:pPr>
      <w:r>
        <w:t xml:space="preserve">Pomoći i donacije proračunskom korisniku u iznosu </w:t>
      </w:r>
      <w:r>
        <w:tab/>
        <w:t xml:space="preserve">       16.440,00 kn</w:t>
      </w:r>
    </w:p>
    <w:p w:rsidR="0032223F" w:rsidRDefault="001165AA">
      <w:pPr>
        <w:pStyle w:val="Tijeloteksta"/>
        <w:ind w:left="1440"/>
        <w:rPr>
          <w:b/>
        </w:rPr>
      </w:pPr>
      <w:r>
        <w:rPr>
          <w:b/>
        </w:rPr>
        <w:t>UKUPNO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="00C92ECE">
        <w:rPr>
          <w:b/>
        </w:rPr>
        <w:t xml:space="preserve">1.721.540,00 </w:t>
      </w:r>
      <w:r>
        <w:rPr>
          <w:b/>
        </w:rPr>
        <w:t>kuna</w:t>
      </w:r>
    </w:p>
    <w:p w:rsidR="0032223F" w:rsidRDefault="0032223F" w:rsidP="00AE6A44">
      <w:pPr>
        <w:rPr>
          <w:u w:val="none"/>
          <w:lang w:val="hr-HR"/>
        </w:rPr>
      </w:pPr>
    </w:p>
    <w:p w:rsidR="00AE6A44" w:rsidRPr="00AE6A44" w:rsidRDefault="00AE6A44" w:rsidP="00AE6A44">
      <w:pPr>
        <w:rPr>
          <w:b/>
          <w:u w:val="none"/>
          <w:lang w:val="hr-HR"/>
        </w:rPr>
      </w:pPr>
      <w:r w:rsidRPr="00AE6A44">
        <w:rPr>
          <w:b/>
          <w:u w:val="none"/>
          <w:lang w:val="hr-HR"/>
        </w:rPr>
        <w:t>VI. EKONOMSKA CIJENA</w:t>
      </w:r>
    </w:p>
    <w:p w:rsidR="00AE6A44" w:rsidRDefault="00AE6A44" w:rsidP="00AE6A44">
      <w:pPr>
        <w:rPr>
          <w:u w:val="none"/>
          <w:lang w:val="hr-HR"/>
        </w:rPr>
      </w:pPr>
    </w:p>
    <w:p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:rsidR="0032223F" w:rsidRDefault="00AE6A44" w:rsidP="00AE6A44">
      <w:pPr>
        <w:ind w:firstLine="720"/>
        <w:jc w:val="both"/>
        <w:rPr>
          <w:szCs w:val="24"/>
          <w:u w:val="none"/>
          <w:lang w:val="hr-HR"/>
        </w:rPr>
      </w:pPr>
      <w:r w:rsidRPr="00AE6A44">
        <w:rPr>
          <w:szCs w:val="24"/>
          <w:u w:val="none"/>
          <w:lang w:val="hr-HR"/>
        </w:rPr>
        <w:t xml:space="preserve">Ekonomska cijena programa predškolskog odgoja </w:t>
      </w:r>
      <w:r>
        <w:rPr>
          <w:szCs w:val="24"/>
          <w:u w:val="none"/>
          <w:lang w:val="hr-HR"/>
        </w:rPr>
        <w:t>obuhvaća</w:t>
      </w:r>
      <w:r w:rsidRPr="00AE6A44">
        <w:rPr>
          <w:szCs w:val="24"/>
          <w:u w:val="none"/>
          <w:lang w:val="hr-HR"/>
        </w:rPr>
        <w:t xml:space="preserve"> troškove utvrđene Državnim pedagoškim standardom predškolskog odgoja i obrazovanja, odnosno troškove: izdatka za radnike, prehranu djece, uvjete boravka djece, nabavu namještaja i opreme i nabavu sitnog inventara, a  na temelju obračunske kalkulacije stvarnih troškova i broja djece.</w:t>
      </w:r>
    </w:p>
    <w:p w:rsidR="00AE6A44" w:rsidRPr="00AE6A44" w:rsidRDefault="00AE6A44" w:rsidP="00AE6A44">
      <w:pPr>
        <w:ind w:firstLine="720"/>
        <w:jc w:val="both"/>
        <w:rPr>
          <w:szCs w:val="24"/>
          <w:u w:val="none"/>
          <w:lang w:val="hr-HR"/>
        </w:rPr>
      </w:pPr>
      <w:r>
        <w:rPr>
          <w:szCs w:val="24"/>
          <w:u w:val="none"/>
          <w:lang w:val="hr-HR"/>
        </w:rPr>
        <w:t xml:space="preserve">Ekonomska cijena po prijedlogu DV ZEKO, a na temelju financijskog plana i sadašnjeg broja djece iznosi </w:t>
      </w:r>
      <w:r w:rsidR="00C92ECE">
        <w:rPr>
          <w:szCs w:val="24"/>
          <w:u w:val="none"/>
          <w:lang w:val="hr-HR"/>
        </w:rPr>
        <w:t>1</w:t>
      </w:r>
      <w:r w:rsidR="00EC250C">
        <w:rPr>
          <w:szCs w:val="24"/>
          <w:u w:val="none"/>
          <w:lang w:val="hr-HR"/>
        </w:rPr>
        <w:t>.</w:t>
      </w:r>
      <w:r w:rsidR="00D92FA3">
        <w:rPr>
          <w:szCs w:val="24"/>
          <w:u w:val="none"/>
          <w:lang w:val="hr-HR"/>
        </w:rPr>
        <w:t>594</w:t>
      </w:r>
      <w:r w:rsidR="00C92ECE">
        <w:rPr>
          <w:szCs w:val="24"/>
          <w:u w:val="none"/>
          <w:lang w:val="hr-HR"/>
        </w:rPr>
        <w:t>,00</w:t>
      </w:r>
      <w:r w:rsidR="00EC250C">
        <w:rPr>
          <w:szCs w:val="24"/>
          <w:u w:val="none"/>
          <w:lang w:val="hr-HR"/>
        </w:rPr>
        <w:t xml:space="preserve"> kuna.</w:t>
      </w:r>
    </w:p>
    <w:p w:rsidR="00AE6A44" w:rsidRPr="00AE6A44" w:rsidRDefault="00AE6A44">
      <w:pPr>
        <w:jc w:val="center"/>
        <w:rPr>
          <w:sz w:val="22"/>
          <w:szCs w:val="22"/>
          <w:u w:val="none"/>
          <w:lang w:val="hr-HR"/>
        </w:rPr>
      </w:pPr>
    </w:p>
    <w:p w:rsidR="00AE6A44" w:rsidRPr="00AE6A44" w:rsidRDefault="00AE6A44">
      <w:pPr>
        <w:jc w:val="center"/>
        <w:rPr>
          <w:sz w:val="22"/>
          <w:szCs w:val="22"/>
          <w:u w:val="none"/>
          <w:lang w:val="hr-HR"/>
        </w:rPr>
      </w:pPr>
    </w:p>
    <w:p w:rsidR="00AE6A44" w:rsidRPr="00EC250C" w:rsidRDefault="00EC250C">
      <w:pPr>
        <w:jc w:val="center"/>
        <w:rPr>
          <w:b/>
          <w:szCs w:val="24"/>
          <w:u w:val="none"/>
          <w:lang w:val="hr-HR"/>
        </w:rPr>
      </w:pPr>
      <w:r w:rsidRPr="00EC250C">
        <w:rPr>
          <w:b/>
          <w:szCs w:val="24"/>
          <w:u w:val="none"/>
          <w:lang w:val="hr-HR"/>
        </w:rPr>
        <w:lastRenderedPageBreak/>
        <w:t>Članak 5.</w:t>
      </w:r>
    </w:p>
    <w:p w:rsidR="0032223F" w:rsidRPr="00EC250C" w:rsidRDefault="001165AA">
      <w:pPr>
        <w:ind w:firstLine="720"/>
        <w:jc w:val="both"/>
        <w:rPr>
          <w:szCs w:val="24"/>
          <w:u w:val="none"/>
          <w:lang w:val="hr-HR"/>
        </w:rPr>
      </w:pPr>
      <w:r w:rsidRPr="00EC250C">
        <w:rPr>
          <w:szCs w:val="24"/>
          <w:u w:val="none"/>
          <w:lang w:val="hr-HR"/>
        </w:rPr>
        <w:t xml:space="preserve">Ovaj Program stupa snagu osmog dana od dana objave u službeno glasniku Općine Kneževi Vinogradi, a primjenjuje se od 01.01.2021. </w:t>
      </w:r>
    </w:p>
    <w:p w:rsidR="0032223F" w:rsidRDefault="0032223F">
      <w:pPr>
        <w:pStyle w:val="Tijeloteksta"/>
        <w:rPr>
          <w:szCs w:val="24"/>
        </w:rPr>
      </w:pPr>
    </w:p>
    <w:p w:rsidR="00EC250C" w:rsidRPr="00EC250C" w:rsidRDefault="00EC250C">
      <w:pPr>
        <w:pStyle w:val="Tijeloteksta"/>
        <w:rPr>
          <w:szCs w:val="24"/>
        </w:rPr>
      </w:pPr>
    </w:p>
    <w:p w:rsidR="0032223F" w:rsidRDefault="001165AA">
      <w:pPr>
        <w:pStyle w:val="Tijeloteksta"/>
      </w:pPr>
      <w:r>
        <w:t>KLASA: 601-01/20-01/5</w:t>
      </w:r>
    </w:p>
    <w:p w:rsidR="0032223F" w:rsidRDefault="00EC250C">
      <w:pPr>
        <w:pStyle w:val="Tijeloteksta"/>
      </w:pPr>
      <w:proofErr w:type="spellStart"/>
      <w:r>
        <w:t>URBROJ</w:t>
      </w:r>
      <w:proofErr w:type="spellEnd"/>
      <w:r>
        <w:t>: 2100/06-01-01/1-20-01</w:t>
      </w:r>
    </w:p>
    <w:p w:rsidR="0032223F" w:rsidRDefault="001165AA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1E26F7">
        <w:t>09.12.2020.</w:t>
      </w:r>
      <w:bookmarkStart w:id="0" w:name="_GoBack"/>
      <w:bookmarkEnd w:id="0"/>
    </w:p>
    <w:p w:rsidR="0032223F" w:rsidRDefault="001165AA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  <w:t>PREDSJEDNICA</w:t>
      </w:r>
    </w:p>
    <w:p w:rsidR="0032223F" w:rsidRDefault="001165AA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 xml:space="preserve">      </w:t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  <w:t xml:space="preserve">         OPĆINSKOG VIJEĆA </w:t>
      </w:r>
    </w:p>
    <w:p w:rsidR="0032223F" w:rsidRDefault="001165AA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 xml:space="preserve">       </w:t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  <w:t xml:space="preserve">           Dragana Božić </w:t>
      </w:r>
    </w:p>
    <w:sectPr w:rsidR="0032223F" w:rsidSect="00AE6A44">
      <w:footerReference w:type="default" r:id="rId7"/>
      <w:pgSz w:w="11906" w:h="16838"/>
      <w:pgMar w:top="1440" w:right="1274" w:bottom="1440" w:left="1800" w:header="0" w:footer="720" w:gutter="0"/>
      <w:pgNumType w:start="44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639" w:rsidRDefault="00517639">
      <w:r>
        <w:separator/>
      </w:r>
    </w:p>
  </w:endnote>
  <w:endnote w:type="continuationSeparator" w:id="0">
    <w:p w:rsidR="00517639" w:rsidRDefault="0051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23F" w:rsidRDefault="0032223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639" w:rsidRDefault="00517639">
      <w:r>
        <w:separator/>
      </w:r>
    </w:p>
  </w:footnote>
  <w:footnote w:type="continuationSeparator" w:id="0">
    <w:p w:rsidR="00517639" w:rsidRDefault="00517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57382"/>
    <w:multiLevelType w:val="multilevel"/>
    <w:tmpl w:val="3CB0BD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C35C36"/>
    <w:multiLevelType w:val="multilevel"/>
    <w:tmpl w:val="B4047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E49B8"/>
    <w:multiLevelType w:val="multilevel"/>
    <w:tmpl w:val="A20877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DD80C49"/>
    <w:multiLevelType w:val="multilevel"/>
    <w:tmpl w:val="FB129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F45EA6"/>
    <w:multiLevelType w:val="multilevel"/>
    <w:tmpl w:val="9A5EA7A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CFB763F"/>
    <w:multiLevelType w:val="multilevel"/>
    <w:tmpl w:val="57AE12B6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3F"/>
    <w:rsid w:val="001165AA"/>
    <w:rsid w:val="001434A5"/>
    <w:rsid w:val="001E26F7"/>
    <w:rsid w:val="0032223F"/>
    <w:rsid w:val="00517639"/>
    <w:rsid w:val="0062548F"/>
    <w:rsid w:val="00AE6A44"/>
    <w:rsid w:val="00C92ECE"/>
    <w:rsid w:val="00D92FA3"/>
    <w:rsid w:val="00E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DF2A5-1AB1-487D-9125-E592CEE7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qFormat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qFormat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basedOn w:val="Normal"/>
    <w:qFormat/>
    <w:pPr>
      <w:ind w:firstLine="720"/>
      <w:jc w:val="both"/>
    </w:pPr>
    <w:rPr>
      <w:u w:val="none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qFormat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subject/>
  <dc:creator>I.O.M.3</dc:creator>
  <dc:description/>
  <cp:lastModifiedBy>Željka Kolarić</cp:lastModifiedBy>
  <cp:revision>9</cp:revision>
  <cp:lastPrinted>2020-12-10T13:04:00Z</cp:lastPrinted>
  <dcterms:created xsi:type="dcterms:W3CDTF">2019-11-27T06:52:00Z</dcterms:created>
  <dcterms:modified xsi:type="dcterms:W3CDTF">2020-12-10T13:04:00Z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I.O.M.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