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FB805" w14:textId="77777777" w:rsidR="00042790" w:rsidRPr="00042790" w:rsidRDefault="00042790" w:rsidP="00042790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2D536957" w14:textId="77777777" w:rsidR="00042790" w:rsidRPr="00042790" w:rsidRDefault="00042790" w:rsidP="00042790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653156"/>
      <w:bookmarkStart w:id="1" w:name="_Toc2778387"/>
      <w:r w:rsidRPr="00042790">
        <w:rPr>
          <w:rFonts w:ascii="Times New Roman" w:hAnsi="Times New Roman" w:cs="Times New Roman"/>
          <w:sz w:val="24"/>
          <w:szCs w:val="24"/>
        </w:rPr>
        <w:t>ŽUPANIJA OSJEČKO-BARANJSKA</w:t>
      </w:r>
      <w:bookmarkEnd w:id="0"/>
      <w:bookmarkEnd w:id="1"/>
    </w:p>
    <w:p w14:paraId="73FCFA0E" w14:textId="77777777" w:rsidR="00042790" w:rsidRPr="00042790" w:rsidRDefault="00042790" w:rsidP="0004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>OPĆINA KNEŽEVI VINOGRADI</w:t>
      </w:r>
    </w:p>
    <w:p w14:paraId="4B11E7EB" w14:textId="77777777" w:rsidR="00042790" w:rsidRPr="00042790" w:rsidRDefault="00042790" w:rsidP="00042790">
      <w:pPr>
        <w:pStyle w:val="Default"/>
      </w:pPr>
      <w:r w:rsidRPr="00042790">
        <w:t>KLASA: 406-01/21-01/02</w:t>
      </w:r>
    </w:p>
    <w:p w14:paraId="08FAED87" w14:textId="0AEF94C6" w:rsidR="00042790" w:rsidRPr="00042790" w:rsidRDefault="00042790" w:rsidP="0004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>URBROJ: 2100/06-01-03/03-21-</w:t>
      </w:r>
      <w:r w:rsidR="008B1DB0">
        <w:rPr>
          <w:rFonts w:ascii="Times New Roman" w:hAnsi="Times New Roman" w:cs="Times New Roman"/>
          <w:sz w:val="24"/>
          <w:szCs w:val="24"/>
        </w:rPr>
        <w:t>12</w:t>
      </w:r>
    </w:p>
    <w:p w14:paraId="1D770EA4" w14:textId="77777777" w:rsidR="00042790" w:rsidRPr="00042790" w:rsidRDefault="00042790" w:rsidP="0004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Kneževi Vinogradi; </w:t>
      </w:r>
    </w:p>
    <w:p w14:paraId="21EC6329" w14:textId="77777777" w:rsidR="00991113" w:rsidRDefault="00991113" w:rsidP="001C7C55">
      <w:pPr>
        <w:jc w:val="both"/>
        <w:rPr>
          <w:rFonts w:ascii="Times New Roman" w:hAnsi="Times New Roman" w:cs="Times New Roman"/>
        </w:rPr>
      </w:pPr>
    </w:p>
    <w:p w14:paraId="0C8164AC" w14:textId="26C0F764" w:rsidR="001C7C55" w:rsidRPr="00896677" w:rsidRDefault="00BC1EC5" w:rsidP="001C7C55">
      <w:p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sz w:val="24"/>
          <w:szCs w:val="24"/>
        </w:rPr>
        <w:t xml:space="preserve">Sukladno članku 290. </w:t>
      </w:r>
      <w:r w:rsidR="003E7D16" w:rsidRPr="00896677">
        <w:rPr>
          <w:rFonts w:ascii="Times New Roman" w:hAnsi="Times New Roman" w:cs="Times New Roman"/>
          <w:sz w:val="24"/>
          <w:szCs w:val="24"/>
        </w:rPr>
        <w:t xml:space="preserve">i 291. </w:t>
      </w:r>
      <w:r w:rsidRPr="00896677">
        <w:rPr>
          <w:rFonts w:ascii="Times New Roman" w:hAnsi="Times New Roman" w:cs="Times New Roman"/>
          <w:sz w:val="24"/>
          <w:szCs w:val="24"/>
        </w:rPr>
        <w:t>Zakona o javnoj nabavi (NN 120/2016) i članku 28. Pravilnika o dokumentaciji o nabavi te ponudi u postupcima javne nabave</w:t>
      </w:r>
      <w:r w:rsidR="00991113" w:rsidRPr="00896677">
        <w:rPr>
          <w:rFonts w:ascii="Times New Roman" w:hAnsi="Times New Roman" w:cs="Times New Roman"/>
          <w:sz w:val="24"/>
          <w:szCs w:val="24"/>
        </w:rPr>
        <w:t xml:space="preserve"> (NN 65/17) </w:t>
      </w:r>
      <w:r w:rsidR="003E7D16"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Pr="00896677">
        <w:rPr>
          <w:rFonts w:ascii="Times New Roman" w:hAnsi="Times New Roman" w:cs="Times New Roman"/>
          <w:sz w:val="24"/>
          <w:szCs w:val="24"/>
        </w:rPr>
        <w:t>ovlašteni predstavnici naručitelja sastavili su</w:t>
      </w:r>
      <w:r w:rsidR="00991113" w:rsidRPr="00896677">
        <w:rPr>
          <w:rFonts w:ascii="Times New Roman" w:hAnsi="Times New Roman" w:cs="Times New Roman"/>
          <w:sz w:val="24"/>
          <w:szCs w:val="24"/>
        </w:rPr>
        <w:t>:</w:t>
      </w:r>
    </w:p>
    <w:p w14:paraId="1DCE400D" w14:textId="53DF6CE7" w:rsidR="003E7D16" w:rsidRPr="00991113" w:rsidRDefault="00BC1EC5" w:rsidP="0099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C1B">
        <w:rPr>
          <w:rFonts w:ascii="Times New Roman" w:hAnsi="Times New Roman" w:cs="Times New Roman"/>
          <w:b/>
          <w:sz w:val="28"/>
          <w:szCs w:val="28"/>
        </w:rPr>
        <w:t>ZAPISNIK O PREGLEDU I OCJENI PONUDA</w:t>
      </w:r>
    </w:p>
    <w:p w14:paraId="6809048A" w14:textId="77777777" w:rsidR="00936C1B" w:rsidRPr="00B71A3A" w:rsidRDefault="00936C1B" w:rsidP="00BC79F3">
      <w:pPr>
        <w:jc w:val="both"/>
        <w:rPr>
          <w:rFonts w:ascii="Times New Roman" w:hAnsi="Times New Roman" w:cs="Times New Roman"/>
          <w:b/>
        </w:rPr>
      </w:pPr>
    </w:p>
    <w:p w14:paraId="3943C6E9" w14:textId="77777777" w:rsidR="00E03369" w:rsidRPr="00896677" w:rsidRDefault="00BC1EC5" w:rsidP="00E03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 xml:space="preserve">Naziv i sjedište naručitelja: </w:t>
      </w:r>
      <w:r w:rsidR="00E03369" w:rsidRPr="00896677">
        <w:rPr>
          <w:rFonts w:ascii="Times New Roman" w:hAnsi="Times New Roman" w:cs="Times New Roman"/>
          <w:sz w:val="24"/>
          <w:szCs w:val="24"/>
        </w:rPr>
        <w:t>Općina Kneževi Vinogradi</w:t>
      </w:r>
      <w:r w:rsidR="00AF2D6C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E03369" w:rsidRPr="00896677">
        <w:rPr>
          <w:rFonts w:ascii="Times New Roman" w:hAnsi="Times New Roman" w:cs="Times New Roman"/>
          <w:sz w:val="24"/>
          <w:szCs w:val="24"/>
        </w:rPr>
        <w:t>Hrvatske Republike 3</w:t>
      </w:r>
      <w:r w:rsidR="00AF2D6C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E03369" w:rsidRPr="00896677">
        <w:rPr>
          <w:rFonts w:ascii="Times New Roman" w:hAnsi="Times New Roman" w:cs="Times New Roman"/>
          <w:sz w:val="24"/>
          <w:szCs w:val="24"/>
        </w:rPr>
        <w:t>31309 Kneževi Vinogradi</w:t>
      </w:r>
    </w:p>
    <w:p w14:paraId="47B0E03E" w14:textId="7B2BCA39" w:rsidR="00BC1EC5" w:rsidRPr="00896677" w:rsidRDefault="00BC1EC5" w:rsidP="00C93B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Predmet nabave:</w:t>
      </w:r>
      <w:r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sz w:val="24"/>
          <w:szCs w:val="24"/>
        </w:rPr>
        <w:t xml:space="preserve">Izgradnja pločnika u Kolodvorskoj ulici u </w:t>
      </w:r>
      <w:proofErr w:type="spellStart"/>
      <w:r w:rsidR="00042790">
        <w:rPr>
          <w:rFonts w:ascii="Times New Roman" w:hAnsi="Times New Roman" w:cs="Times New Roman"/>
          <w:sz w:val="24"/>
          <w:szCs w:val="24"/>
        </w:rPr>
        <w:t>Karancu</w:t>
      </w:r>
      <w:proofErr w:type="spellEnd"/>
      <w:r w:rsidR="00042790">
        <w:rPr>
          <w:rFonts w:ascii="Times New Roman" w:hAnsi="Times New Roman" w:cs="Times New Roman"/>
          <w:sz w:val="24"/>
          <w:szCs w:val="24"/>
        </w:rPr>
        <w:t>-I etapa</w:t>
      </w:r>
    </w:p>
    <w:p w14:paraId="6797930C" w14:textId="653BCA38" w:rsidR="00BC1EC5" w:rsidRPr="00896677" w:rsidRDefault="002C4125" w:rsidP="00A764F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Evidencijski broj nabave</w:t>
      </w:r>
      <w:r w:rsidRPr="00896677">
        <w:rPr>
          <w:rFonts w:ascii="Times New Roman" w:hAnsi="Times New Roman" w:cs="Times New Roman"/>
          <w:sz w:val="24"/>
          <w:szCs w:val="24"/>
        </w:rPr>
        <w:t>:</w:t>
      </w:r>
      <w:r w:rsidR="00AF2D6C"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sz w:val="24"/>
          <w:szCs w:val="24"/>
        </w:rPr>
        <w:t>EV 02/21</w:t>
      </w:r>
    </w:p>
    <w:p w14:paraId="5834B75A" w14:textId="6DA35236" w:rsidR="00A764F8" w:rsidRPr="00896677" w:rsidRDefault="00E82490" w:rsidP="00C93B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Procijenjena</w:t>
      </w:r>
      <w:r w:rsidR="00BC1EC5" w:rsidRPr="00896677">
        <w:rPr>
          <w:rFonts w:ascii="Times New Roman" w:hAnsi="Times New Roman" w:cs="Times New Roman"/>
          <w:b/>
          <w:sz w:val="24"/>
          <w:szCs w:val="24"/>
        </w:rPr>
        <w:t xml:space="preserve"> vrijednost </w:t>
      </w:r>
      <w:r w:rsidRPr="00896677">
        <w:rPr>
          <w:rFonts w:ascii="Times New Roman" w:hAnsi="Times New Roman" w:cs="Times New Roman"/>
          <w:b/>
          <w:sz w:val="24"/>
          <w:szCs w:val="24"/>
        </w:rPr>
        <w:t>predmeta nabave</w:t>
      </w:r>
      <w:r w:rsidR="00BC1EC5" w:rsidRPr="00896677">
        <w:rPr>
          <w:rFonts w:ascii="Times New Roman" w:hAnsi="Times New Roman" w:cs="Times New Roman"/>
          <w:b/>
          <w:sz w:val="24"/>
          <w:szCs w:val="24"/>
        </w:rPr>
        <w:t>:</w:t>
      </w:r>
      <w:r w:rsidR="00BC1EC5"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sz w:val="24"/>
          <w:szCs w:val="24"/>
        </w:rPr>
        <w:t>56</w:t>
      </w:r>
      <w:r w:rsidR="009F314E">
        <w:rPr>
          <w:rFonts w:ascii="Times New Roman" w:hAnsi="Times New Roman" w:cs="Times New Roman"/>
          <w:sz w:val="24"/>
          <w:szCs w:val="24"/>
        </w:rPr>
        <w:t>0.000,00</w:t>
      </w:r>
      <w:r w:rsidR="00C505B8">
        <w:rPr>
          <w:rFonts w:ascii="Times New Roman" w:hAnsi="Times New Roman" w:cs="Times New Roman"/>
          <w:sz w:val="24"/>
          <w:szCs w:val="24"/>
        </w:rPr>
        <w:t xml:space="preserve"> kuna</w:t>
      </w:r>
      <w:r w:rsidR="00C93BE4"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A764F8" w:rsidRPr="00896677">
        <w:rPr>
          <w:rFonts w:ascii="Times New Roman" w:hAnsi="Times New Roman" w:cs="Times New Roman"/>
          <w:sz w:val="24"/>
          <w:szCs w:val="24"/>
        </w:rPr>
        <w:t xml:space="preserve">(bez PDV-a) </w:t>
      </w:r>
    </w:p>
    <w:p w14:paraId="333480A8" w14:textId="796AEE74" w:rsidR="00E82490" w:rsidRPr="00896677" w:rsidRDefault="00BC1EC5" w:rsidP="00A764F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 xml:space="preserve">Vrsta postupka javne nabave: </w:t>
      </w:r>
      <w:r w:rsidR="00705692" w:rsidRPr="00896677">
        <w:rPr>
          <w:rFonts w:ascii="Times New Roman" w:hAnsi="Times New Roman" w:cs="Times New Roman"/>
          <w:sz w:val="24"/>
          <w:szCs w:val="24"/>
        </w:rPr>
        <w:t xml:space="preserve">Otvoreni postupak javne nabave male vrijednosti </w:t>
      </w:r>
      <w:r w:rsidR="00E82490" w:rsidRPr="00896677">
        <w:rPr>
          <w:rFonts w:ascii="Times New Roman" w:hAnsi="Times New Roman" w:cs="Times New Roman"/>
          <w:sz w:val="24"/>
          <w:szCs w:val="24"/>
        </w:rPr>
        <w:t>s namjerom sklapanj</w:t>
      </w:r>
      <w:r w:rsidR="00705692" w:rsidRPr="00896677">
        <w:rPr>
          <w:rFonts w:ascii="Times New Roman" w:hAnsi="Times New Roman" w:cs="Times New Roman"/>
          <w:sz w:val="24"/>
          <w:szCs w:val="24"/>
        </w:rPr>
        <w:t>a ugovora o javnoj nabavi radova</w:t>
      </w:r>
      <w:r w:rsidR="00E82490" w:rsidRPr="00896677">
        <w:rPr>
          <w:rFonts w:ascii="Times New Roman" w:hAnsi="Times New Roman" w:cs="Times New Roman"/>
          <w:sz w:val="24"/>
          <w:szCs w:val="24"/>
        </w:rPr>
        <w:t>.</w:t>
      </w:r>
    </w:p>
    <w:p w14:paraId="369FE129" w14:textId="55F952FE" w:rsidR="00AF2D6C" w:rsidRPr="00042790" w:rsidRDefault="00BC1EC5" w:rsidP="00047C4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Broj poziva za nadmetanje iz Elektroničkog oglasnika javne nabave Republike Hrvatske:</w:t>
      </w:r>
      <w:r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140662" w:rsidRPr="00042790">
        <w:rPr>
          <w:rFonts w:ascii="Times New Roman" w:hAnsi="Times New Roman" w:cs="Times New Roman"/>
          <w:sz w:val="24"/>
          <w:szCs w:val="24"/>
        </w:rPr>
        <w:t xml:space="preserve">Obavijest o nadmetanju </w:t>
      </w:r>
      <w:r w:rsidR="0098362A" w:rsidRPr="00042790">
        <w:rPr>
          <w:rFonts w:ascii="Times New Roman" w:hAnsi="Times New Roman" w:cs="Times New Roman"/>
          <w:sz w:val="24"/>
          <w:szCs w:val="24"/>
        </w:rPr>
        <w:t>–</w:t>
      </w:r>
      <w:r w:rsidR="00140662" w:rsidRPr="00042790">
        <w:rPr>
          <w:rFonts w:ascii="Times New Roman" w:hAnsi="Times New Roman" w:cs="Times New Roman"/>
          <w:sz w:val="24"/>
          <w:szCs w:val="24"/>
        </w:rPr>
        <w:t xml:space="preserve"> </w:t>
      </w:r>
      <w:r w:rsidR="00042790" w:rsidRPr="00042790">
        <w:rPr>
          <w:rFonts w:ascii="Times New Roman" w:hAnsi="Times New Roman" w:cs="Times New Roman"/>
          <w:sz w:val="24"/>
          <w:szCs w:val="24"/>
        </w:rPr>
        <w:t>2021/S 0F2-0007170</w:t>
      </w:r>
      <w:r w:rsidR="00C93BE4" w:rsidRPr="000427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8DADF3" w14:textId="77777777" w:rsidR="00140662" w:rsidRPr="00896677" w:rsidRDefault="00F12275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Datum slanja poziva na nadmetanje na objavu, datum objave poziva:</w:t>
      </w:r>
      <w:r w:rsidRPr="008966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704C5" w14:textId="6355095F" w:rsidR="002C4125" w:rsidRPr="00896677" w:rsidRDefault="00F12275" w:rsidP="0014066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sz w:val="24"/>
          <w:szCs w:val="24"/>
        </w:rPr>
        <w:t xml:space="preserve">Datum slanja poziva na nadmetanje </w:t>
      </w:r>
      <w:r w:rsidR="00042790" w:rsidRPr="00042790">
        <w:rPr>
          <w:rFonts w:ascii="Times New Roman" w:hAnsi="Times New Roman" w:cs="Times New Roman"/>
          <w:sz w:val="24"/>
          <w:szCs w:val="24"/>
        </w:rPr>
        <w:t>19.02.2021</w:t>
      </w:r>
      <w:r w:rsidR="00C93BE4" w:rsidRPr="00896677">
        <w:rPr>
          <w:rFonts w:ascii="Times New Roman" w:hAnsi="Times New Roman" w:cs="Times New Roman"/>
          <w:sz w:val="24"/>
          <w:szCs w:val="24"/>
        </w:rPr>
        <w:t xml:space="preserve">. </w:t>
      </w:r>
      <w:r w:rsidRPr="00896677">
        <w:rPr>
          <w:rFonts w:ascii="Times New Roman" w:hAnsi="Times New Roman" w:cs="Times New Roman"/>
          <w:sz w:val="24"/>
          <w:szCs w:val="24"/>
        </w:rPr>
        <w:t xml:space="preserve">godine, datum objave poziva na nadmetanje </w:t>
      </w:r>
      <w:r w:rsidR="00042790">
        <w:rPr>
          <w:rFonts w:ascii="Times New Roman" w:hAnsi="Times New Roman" w:cs="Times New Roman"/>
          <w:sz w:val="24"/>
          <w:szCs w:val="24"/>
        </w:rPr>
        <w:t>22.02</w:t>
      </w:r>
      <w:r w:rsidR="00607A12">
        <w:rPr>
          <w:rFonts w:ascii="Times New Roman" w:hAnsi="Times New Roman" w:cs="Times New Roman"/>
          <w:sz w:val="24"/>
          <w:szCs w:val="24"/>
        </w:rPr>
        <w:t>.2021</w:t>
      </w:r>
      <w:r w:rsidR="00C93BE4" w:rsidRPr="00896677">
        <w:rPr>
          <w:rFonts w:ascii="Times New Roman" w:hAnsi="Times New Roman" w:cs="Times New Roman"/>
          <w:sz w:val="24"/>
          <w:szCs w:val="24"/>
        </w:rPr>
        <w:t xml:space="preserve">. </w:t>
      </w:r>
      <w:r w:rsidR="002C4125" w:rsidRPr="00896677">
        <w:rPr>
          <w:rFonts w:ascii="Times New Roman" w:hAnsi="Times New Roman" w:cs="Times New Roman"/>
          <w:sz w:val="24"/>
          <w:szCs w:val="24"/>
        </w:rPr>
        <w:t>godine</w:t>
      </w:r>
    </w:p>
    <w:p w14:paraId="015EA39B" w14:textId="5D4E9161" w:rsidR="000F4956" w:rsidRPr="00896677" w:rsidRDefault="00F12275" w:rsidP="00DE4E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>Datum poč</w:t>
      </w:r>
      <w:r w:rsidR="002C4125" w:rsidRPr="00896677">
        <w:rPr>
          <w:rFonts w:ascii="Times New Roman" w:hAnsi="Times New Roman" w:cs="Times New Roman"/>
          <w:b/>
          <w:sz w:val="24"/>
          <w:szCs w:val="24"/>
        </w:rPr>
        <w:t>etka pregleda i ocjene ponuda:</w:t>
      </w:r>
      <w:r w:rsidR="000F3F7A" w:rsidRPr="00896677">
        <w:rPr>
          <w:rFonts w:ascii="Times New Roman" w:hAnsi="Times New Roman" w:cs="Times New Roman"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sz w:val="24"/>
          <w:szCs w:val="24"/>
        </w:rPr>
        <w:t>15</w:t>
      </w:r>
      <w:r w:rsidR="00705692" w:rsidRPr="00896677">
        <w:rPr>
          <w:rFonts w:ascii="Times New Roman" w:hAnsi="Times New Roman" w:cs="Times New Roman"/>
          <w:sz w:val="24"/>
          <w:szCs w:val="24"/>
        </w:rPr>
        <w:t>.</w:t>
      </w:r>
      <w:r w:rsidR="00042790">
        <w:rPr>
          <w:rFonts w:ascii="Times New Roman" w:hAnsi="Times New Roman" w:cs="Times New Roman"/>
          <w:sz w:val="24"/>
          <w:szCs w:val="24"/>
        </w:rPr>
        <w:t>03.</w:t>
      </w:r>
      <w:r w:rsidR="00705692" w:rsidRPr="00896677">
        <w:rPr>
          <w:rFonts w:ascii="Times New Roman" w:hAnsi="Times New Roman" w:cs="Times New Roman"/>
          <w:sz w:val="24"/>
          <w:szCs w:val="24"/>
        </w:rPr>
        <w:t>20</w:t>
      </w:r>
      <w:r w:rsidR="00042790">
        <w:rPr>
          <w:rFonts w:ascii="Times New Roman" w:hAnsi="Times New Roman" w:cs="Times New Roman"/>
          <w:sz w:val="24"/>
          <w:szCs w:val="24"/>
        </w:rPr>
        <w:t>21</w:t>
      </w:r>
      <w:r w:rsidRPr="00896677">
        <w:rPr>
          <w:rFonts w:ascii="Times New Roman" w:hAnsi="Times New Roman" w:cs="Times New Roman"/>
          <w:sz w:val="24"/>
          <w:szCs w:val="24"/>
        </w:rPr>
        <w:t>. godine</w:t>
      </w:r>
    </w:p>
    <w:p w14:paraId="26B720F7" w14:textId="7955D28F" w:rsidR="00F12275" w:rsidRPr="00896677" w:rsidRDefault="00430CB2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677">
        <w:rPr>
          <w:rFonts w:ascii="Times New Roman" w:hAnsi="Times New Roman" w:cs="Times New Roman"/>
          <w:b/>
          <w:sz w:val="24"/>
          <w:szCs w:val="24"/>
        </w:rPr>
        <w:t xml:space="preserve">Rok za dostavu ponuda bio je </w:t>
      </w:r>
      <w:r w:rsidR="00042790">
        <w:rPr>
          <w:rFonts w:ascii="Times New Roman" w:hAnsi="Times New Roman" w:cs="Times New Roman"/>
          <w:b/>
          <w:sz w:val="24"/>
          <w:szCs w:val="24"/>
        </w:rPr>
        <w:t>15</w:t>
      </w:r>
      <w:r w:rsidR="00705692" w:rsidRPr="00896677">
        <w:rPr>
          <w:rFonts w:ascii="Times New Roman" w:hAnsi="Times New Roman" w:cs="Times New Roman"/>
          <w:b/>
          <w:sz w:val="24"/>
          <w:szCs w:val="24"/>
        </w:rPr>
        <w:t>.</w:t>
      </w:r>
      <w:r w:rsidR="00873E57" w:rsidRPr="00896677">
        <w:rPr>
          <w:rFonts w:ascii="Times New Roman" w:hAnsi="Times New Roman" w:cs="Times New Roman"/>
          <w:b/>
          <w:sz w:val="24"/>
          <w:szCs w:val="24"/>
        </w:rPr>
        <w:t>0</w:t>
      </w:r>
      <w:r w:rsidR="00042790">
        <w:rPr>
          <w:rFonts w:ascii="Times New Roman" w:hAnsi="Times New Roman" w:cs="Times New Roman"/>
          <w:b/>
          <w:sz w:val="24"/>
          <w:szCs w:val="24"/>
        </w:rPr>
        <w:t>3</w:t>
      </w:r>
      <w:r w:rsidR="00047C43" w:rsidRPr="00896677">
        <w:rPr>
          <w:rFonts w:ascii="Times New Roman" w:hAnsi="Times New Roman" w:cs="Times New Roman"/>
          <w:b/>
          <w:sz w:val="24"/>
          <w:szCs w:val="24"/>
        </w:rPr>
        <w:t>.20</w:t>
      </w:r>
      <w:r w:rsidR="00042790">
        <w:rPr>
          <w:rFonts w:ascii="Times New Roman" w:hAnsi="Times New Roman" w:cs="Times New Roman"/>
          <w:b/>
          <w:sz w:val="24"/>
          <w:szCs w:val="24"/>
        </w:rPr>
        <w:t>21</w:t>
      </w:r>
      <w:r w:rsidR="00DB0D13">
        <w:rPr>
          <w:rFonts w:ascii="Times New Roman" w:hAnsi="Times New Roman" w:cs="Times New Roman"/>
          <w:b/>
          <w:sz w:val="24"/>
          <w:szCs w:val="24"/>
        </w:rPr>
        <w:t>. godine do 13</w:t>
      </w:r>
      <w:r w:rsidR="00705692" w:rsidRPr="00896677">
        <w:rPr>
          <w:rFonts w:ascii="Times New Roman" w:hAnsi="Times New Roman" w:cs="Times New Roman"/>
          <w:b/>
          <w:sz w:val="24"/>
          <w:szCs w:val="24"/>
        </w:rPr>
        <w:t>:00</w:t>
      </w:r>
      <w:r w:rsidRPr="00896677">
        <w:rPr>
          <w:rFonts w:ascii="Times New Roman" w:hAnsi="Times New Roman" w:cs="Times New Roman"/>
          <w:b/>
          <w:sz w:val="24"/>
          <w:szCs w:val="24"/>
        </w:rPr>
        <w:t xml:space="preserve"> sati do kada</w:t>
      </w:r>
      <w:r w:rsidR="00AF2D6C" w:rsidRPr="0089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17D" w:rsidRPr="00896677">
        <w:rPr>
          <w:rFonts w:ascii="Times New Roman" w:hAnsi="Times New Roman" w:cs="Times New Roman"/>
          <w:b/>
          <w:sz w:val="24"/>
          <w:szCs w:val="24"/>
        </w:rPr>
        <w:t>je</w:t>
      </w:r>
      <w:r w:rsidR="00AF2D6C" w:rsidRPr="0089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b/>
          <w:sz w:val="24"/>
          <w:szCs w:val="24"/>
        </w:rPr>
        <w:t>zaprimljeno 4</w:t>
      </w:r>
      <w:r w:rsidR="00AF2D6C" w:rsidRPr="0089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790">
        <w:rPr>
          <w:rFonts w:ascii="Times New Roman" w:hAnsi="Times New Roman" w:cs="Times New Roman"/>
          <w:b/>
          <w:sz w:val="24"/>
          <w:szCs w:val="24"/>
        </w:rPr>
        <w:t>(četiri</w:t>
      </w:r>
      <w:r w:rsidR="00284D83" w:rsidRPr="0089667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07A12">
        <w:rPr>
          <w:rFonts w:ascii="Times New Roman" w:hAnsi="Times New Roman" w:cs="Times New Roman"/>
          <w:b/>
          <w:sz w:val="24"/>
          <w:szCs w:val="24"/>
        </w:rPr>
        <w:t>ponude</w:t>
      </w:r>
      <w:r w:rsidR="00AF2D6C" w:rsidRPr="0089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275" w:rsidRPr="00896677">
        <w:rPr>
          <w:rFonts w:ascii="Times New Roman" w:hAnsi="Times New Roman" w:cs="Times New Roman"/>
          <w:b/>
          <w:sz w:val="24"/>
          <w:szCs w:val="24"/>
        </w:rPr>
        <w:t xml:space="preserve">prema sljedećem </w:t>
      </w:r>
      <w:r w:rsidR="003B17DF" w:rsidRPr="00896677">
        <w:rPr>
          <w:rFonts w:ascii="Times New Roman" w:hAnsi="Times New Roman" w:cs="Times New Roman"/>
          <w:b/>
          <w:sz w:val="24"/>
          <w:szCs w:val="24"/>
        </w:rPr>
        <w:t>redoslijedu</w:t>
      </w:r>
      <w:r w:rsidR="00F12275" w:rsidRPr="00896677">
        <w:rPr>
          <w:rFonts w:ascii="Times New Roman" w:hAnsi="Times New Roman" w:cs="Times New Roman"/>
          <w:b/>
          <w:sz w:val="24"/>
          <w:szCs w:val="24"/>
        </w:rPr>
        <w:t xml:space="preserve"> zaprimanja:</w:t>
      </w:r>
    </w:p>
    <w:p w14:paraId="3845F00C" w14:textId="4295DC42" w:rsidR="00042790" w:rsidRPr="00042790" w:rsidRDefault="00042790" w:rsidP="000427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1. Ponuda Ponuditelja: </w:t>
      </w:r>
      <w:r w:rsidR="00EB374B" w:rsidRPr="00042790">
        <w:rPr>
          <w:rFonts w:ascii="Times New Roman" w:hAnsi="Times New Roman" w:cs="Times New Roman"/>
          <w:sz w:val="24"/>
          <w:szCs w:val="24"/>
        </w:rPr>
        <w:t xml:space="preserve">Z </w:t>
      </w:r>
      <w:r w:rsidR="00EB374B">
        <w:rPr>
          <w:rFonts w:ascii="Times New Roman" w:hAnsi="Times New Roman" w:cs="Times New Roman"/>
          <w:sz w:val="24"/>
          <w:szCs w:val="24"/>
        </w:rPr>
        <w:t>-</w:t>
      </w:r>
      <w:r w:rsidR="00EB374B" w:rsidRPr="00042790">
        <w:rPr>
          <w:rFonts w:ascii="Times New Roman" w:hAnsi="Times New Roman" w:cs="Times New Roman"/>
          <w:sz w:val="24"/>
          <w:szCs w:val="24"/>
        </w:rPr>
        <w:t xml:space="preserve">GRUPA  </w:t>
      </w:r>
      <w:r w:rsidRPr="00042790">
        <w:rPr>
          <w:rFonts w:ascii="Times New Roman" w:hAnsi="Times New Roman" w:cs="Times New Roman"/>
          <w:sz w:val="24"/>
          <w:szCs w:val="24"/>
        </w:rPr>
        <w:t xml:space="preserve">d.o.o., Bele </w:t>
      </w:r>
      <w:proofErr w:type="spellStart"/>
      <w:r w:rsidRPr="00042790">
        <w:rPr>
          <w:rFonts w:ascii="Times New Roman" w:hAnsi="Times New Roman" w:cs="Times New Roman"/>
          <w:sz w:val="24"/>
          <w:szCs w:val="24"/>
        </w:rPr>
        <w:t>Bartoka</w:t>
      </w:r>
      <w:proofErr w:type="spellEnd"/>
      <w:r w:rsidRPr="00042790">
        <w:rPr>
          <w:rFonts w:ascii="Times New Roman" w:hAnsi="Times New Roman" w:cs="Times New Roman"/>
          <w:sz w:val="24"/>
          <w:szCs w:val="24"/>
        </w:rPr>
        <w:t xml:space="preserve"> 28, 31 300 Beli Manastir, OIB: 08338317212 </w:t>
      </w:r>
    </w:p>
    <w:p w14:paraId="6E16BDD8" w14:textId="463621DC" w:rsidR="00042790" w:rsidRPr="00042790" w:rsidRDefault="00042790" w:rsidP="000427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2. Ponuda Ponuditelja: BINDER d.o.o., </w:t>
      </w:r>
      <w:proofErr w:type="spellStart"/>
      <w:r w:rsidRPr="00042790">
        <w:rPr>
          <w:rFonts w:ascii="Times New Roman" w:hAnsi="Times New Roman" w:cs="Times New Roman"/>
          <w:sz w:val="24"/>
          <w:szCs w:val="24"/>
        </w:rPr>
        <w:t>Donjodravska</w:t>
      </w:r>
      <w:proofErr w:type="spellEnd"/>
      <w:r w:rsidRPr="00042790">
        <w:rPr>
          <w:rFonts w:ascii="Times New Roman" w:hAnsi="Times New Roman" w:cs="Times New Roman"/>
          <w:sz w:val="24"/>
          <w:szCs w:val="24"/>
        </w:rPr>
        <w:t xml:space="preserve"> obala 63, 31 000 Osijek, OIB:18393644700</w:t>
      </w:r>
    </w:p>
    <w:p w14:paraId="797DFE3A" w14:textId="4E6692D9" w:rsidR="00042790" w:rsidRPr="00042790" w:rsidRDefault="00042790" w:rsidP="000427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3. Ponuda ponuditelja: OSIJEK-KOTEKS d.d. </w:t>
      </w:r>
      <w:proofErr w:type="spellStart"/>
      <w:r w:rsidRPr="00042790">
        <w:rPr>
          <w:rFonts w:ascii="Times New Roman" w:hAnsi="Times New Roman" w:cs="Times New Roman"/>
          <w:sz w:val="24"/>
          <w:szCs w:val="24"/>
        </w:rPr>
        <w:t>Šamačka</w:t>
      </w:r>
      <w:proofErr w:type="spellEnd"/>
      <w:r w:rsidRPr="00042790">
        <w:rPr>
          <w:rFonts w:ascii="Times New Roman" w:hAnsi="Times New Roman" w:cs="Times New Roman"/>
          <w:sz w:val="24"/>
          <w:szCs w:val="24"/>
        </w:rPr>
        <w:t xml:space="preserve"> 11, 31 000 Osijek, OIB: 44610694500</w:t>
      </w:r>
    </w:p>
    <w:p w14:paraId="718EF386" w14:textId="3C60581B" w:rsidR="00042790" w:rsidRPr="00042790" w:rsidRDefault="00042790" w:rsidP="00042790">
      <w:pPr>
        <w:pStyle w:val="Odlomakpopisa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042790">
        <w:rPr>
          <w:rFonts w:ascii="Times New Roman" w:hAnsi="Times New Roman" w:cs="Times New Roman"/>
          <w:sz w:val="24"/>
          <w:szCs w:val="24"/>
        </w:rPr>
        <w:t xml:space="preserve">4. Ponuda ponuditelja: GRAPA d.o.o., Breznička 6, 31 000 Osijek, OIB: 75923706848;   </w:t>
      </w:r>
    </w:p>
    <w:p w14:paraId="03981555" w14:textId="77777777" w:rsidR="007D52F6" w:rsidRDefault="007D52F6" w:rsidP="007D52F6">
      <w:pPr>
        <w:pStyle w:val="Odlomakpopisa"/>
        <w:jc w:val="both"/>
        <w:rPr>
          <w:rFonts w:ascii="Times New Roman" w:hAnsi="Times New Roman" w:cs="Times New Roman"/>
        </w:rPr>
      </w:pPr>
    </w:p>
    <w:p w14:paraId="0E725C43" w14:textId="492D94DE" w:rsidR="005C0345" w:rsidRPr="00042790" w:rsidRDefault="00B743E2" w:rsidP="00892D2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90">
        <w:rPr>
          <w:rFonts w:ascii="Times New Roman" w:hAnsi="Times New Roman" w:cs="Times New Roman"/>
          <w:b/>
          <w:sz w:val="24"/>
          <w:szCs w:val="24"/>
        </w:rPr>
        <w:t>Analitički prikaz traženog i zaprimljenog jamstva za ozbiljnost ponude</w:t>
      </w:r>
      <w:r w:rsidR="00211132" w:rsidRPr="000427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4A2D09" w14:textId="77777777" w:rsidR="00B743E2" w:rsidRPr="00042790" w:rsidRDefault="00B743E2" w:rsidP="00BC79F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454" w:type="dxa"/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2693"/>
        <w:gridCol w:w="2551"/>
        <w:gridCol w:w="2552"/>
      </w:tblGrid>
      <w:tr w:rsidR="00EB374B" w:rsidRPr="00B71A3A" w14:paraId="1F57B632" w14:textId="76048326" w:rsidTr="00431D0B">
        <w:tc>
          <w:tcPr>
            <w:tcW w:w="3681" w:type="dxa"/>
            <w:shd w:val="clear" w:color="auto" w:fill="BFBFBF" w:themeFill="background1" w:themeFillShade="BF"/>
          </w:tcPr>
          <w:p w14:paraId="3CAEA30A" w14:textId="77777777" w:rsidR="00EB374B" w:rsidRPr="00DC2723" w:rsidRDefault="00EB374B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DC2723">
              <w:rPr>
                <w:rFonts w:ascii="Times New Roman" w:hAnsi="Times New Roman" w:cs="Times New Roman"/>
              </w:rPr>
              <w:lastRenderedPageBreak/>
              <w:t>Jamstvo za ozbiljnost ponude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D5FCD67" w14:textId="0A2FB116" w:rsidR="00EB374B" w:rsidRPr="00DC2723" w:rsidRDefault="00EB374B" w:rsidP="00EB37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B1220D2" w14:textId="6C9A2829" w:rsidR="00EB374B" w:rsidRPr="00DC2723" w:rsidRDefault="00431D0B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D77B92D" w14:textId="48F4385A" w:rsidR="00EB374B" w:rsidRPr="0093212D" w:rsidRDefault="00EB374B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552" w:type="dxa"/>
            <w:shd w:val="clear" w:color="auto" w:fill="BFBFBF" w:themeFill="background1" w:themeFillShade="BF"/>
          </w:tcPr>
          <w:p w14:paraId="26283202" w14:textId="4CE63CA3" w:rsidR="00EB374B" w:rsidRPr="0093212D" w:rsidRDefault="00EB374B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</w:tr>
      <w:tr w:rsidR="00EB374B" w:rsidRPr="00B71A3A" w14:paraId="63E8C441" w14:textId="718B9B5C" w:rsidTr="00431D0B">
        <w:tc>
          <w:tcPr>
            <w:tcW w:w="3681" w:type="dxa"/>
          </w:tcPr>
          <w:p w14:paraId="29B0EB44" w14:textId="51F0C5EE" w:rsidR="00EB374B" w:rsidRPr="00617A9D" w:rsidRDefault="00EB374B" w:rsidP="00D931D2">
            <w:pPr>
              <w:jc w:val="both"/>
              <w:rPr>
                <w:rFonts w:ascii="Times New Roman" w:hAnsi="Times New Roman" w:cs="Times New Roman"/>
              </w:rPr>
            </w:pPr>
            <w:r w:rsidRPr="00FF605B">
              <w:rPr>
                <w:rFonts w:ascii="Times New Roman" w:hAnsi="Times New Roman" w:cs="Times New Roman"/>
              </w:rPr>
              <w:t xml:space="preserve">Jamstvo za ozbiljnost ponude je jamstvo za slučaj odustajanja ponuditelja od svoje ponude u roku njezine valjanosti, nedostavljanja ažurnih popratnih dokumenata sukladno članku 263. Zakona o javnoj nabavi (NN 120/16), neprihvaćanja ispravka računske greške, odbijanja potpisivanja ugovora o javnoj nabavi, ili nedostavljanja jamstva za uredno ispunjenje ugovora o javnoj </w:t>
            </w:r>
            <w:proofErr w:type="spellStart"/>
            <w:r w:rsidRPr="00FF605B">
              <w:rPr>
                <w:rFonts w:ascii="Times New Roman" w:hAnsi="Times New Roman" w:cs="Times New Roman"/>
              </w:rPr>
              <w:t>nabavi.</w:t>
            </w:r>
            <w:r w:rsidRPr="00617A9D">
              <w:rPr>
                <w:rFonts w:ascii="Times New Roman" w:hAnsi="Times New Roman" w:cs="Times New Roman"/>
              </w:rPr>
              <w:t>i</w:t>
            </w:r>
            <w:proofErr w:type="spellEnd"/>
            <w:r w:rsidRPr="00617A9D">
              <w:rPr>
                <w:rFonts w:ascii="Times New Roman" w:hAnsi="Times New Roman" w:cs="Times New Roman"/>
              </w:rPr>
              <w:t xml:space="preserve"> to:</w:t>
            </w:r>
          </w:p>
          <w:p w14:paraId="033E66C6" w14:textId="44719E82" w:rsidR="00EB374B" w:rsidRPr="00617A9D" w:rsidRDefault="00EB374B" w:rsidP="00D931D2">
            <w:pPr>
              <w:jc w:val="both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>zadužnicu ili bjanko zadužnicu, od 15.000,00</w:t>
            </w:r>
            <w:r w:rsidRPr="00617A9D">
              <w:rPr>
                <w:rFonts w:ascii="Times New Roman" w:hAnsi="Times New Roman" w:cs="Times New Roman"/>
              </w:rPr>
              <w:t xml:space="preserve"> kuna</w:t>
            </w:r>
            <w:r>
              <w:rPr>
                <w:rFonts w:ascii="Times New Roman" w:hAnsi="Times New Roman" w:cs="Times New Roman"/>
              </w:rPr>
              <w:t xml:space="preserve"> ili</w:t>
            </w:r>
          </w:p>
          <w:p w14:paraId="4397E7F4" w14:textId="01E3C9D4" w:rsidR="00EB374B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novčani polog u iznosu od 15</w:t>
            </w:r>
            <w:r w:rsidRPr="00617A9D">
              <w:rPr>
                <w:rFonts w:ascii="Times New Roman" w:hAnsi="Times New Roman" w:cs="Times New Roman"/>
              </w:rPr>
              <w:t>.000,00 kuna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240F2640" w14:textId="32BF77AA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41A878" w14:textId="10A1E156" w:rsidR="00EB374B" w:rsidRPr="00B71A3A" w:rsidRDefault="00EB374B" w:rsidP="00D931D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Dostavljena Bjanko zadužnica na iznos do 50.000,00 kn ovjerena kod javnog bilježnika pod poslovnim brojem OV-1043/2021.</w:t>
            </w:r>
          </w:p>
        </w:tc>
        <w:tc>
          <w:tcPr>
            <w:tcW w:w="2693" w:type="dxa"/>
          </w:tcPr>
          <w:p w14:paraId="26B06808" w14:textId="62CA2414" w:rsidR="00EB374B" w:rsidRPr="00B71A3A" w:rsidRDefault="00EB374B" w:rsidP="00D931D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Dostavljena Bjanko zadužnica na iznos do 100.000,00 kn ovjerena kod javnog bilježnika pod poslovnim brojem OV-14891/2020.</w:t>
            </w:r>
          </w:p>
        </w:tc>
        <w:tc>
          <w:tcPr>
            <w:tcW w:w="2551" w:type="dxa"/>
          </w:tcPr>
          <w:p w14:paraId="286CE92C" w14:textId="5E100779" w:rsidR="00EB374B" w:rsidRDefault="00607A12" w:rsidP="00EB374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Dostavljena z</w:t>
            </w:r>
            <w:r w:rsidR="00EB374B">
              <w:rPr>
                <w:rFonts w:ascii="Times New Roman" w:hAnsi="Times New Roman" w:cs="Times New Roman"/>
              </w:rPr>
              <w:t>adužnica na iznos do 15.000,00 kn ovjerena kod javnog bilježnika pod poslovnim brojem OV-3964/2020.</w:t>
            </w:r>
          </w:p>
        </w:tc>
        <w:tc>
          <w:tcPr>
            <w:tcW w:w="2552" w:type="dxa"/>
          </w:tcPr>
          <w:p w14:paraId="13D3FA6E" w14:textId="20902DCE" w:rsidR="00EB374B" w:rsidRDefault="00EB374B" w:rsidP="00D931D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Dostavljena Bjanko zadužnica na iznos do 50.000,00 kn ovjerena kod javnog bilježnika pod poslovnim brojem OV-1113/2021.</w:t>
            </w:r>
          </w:p>
        </w:tc>
      </w:tr>
      <w:tr w:rsidR="00EB374B" w:rsidRPr="00B71A3A" w14:paraId="7CD0F334" w14:textId="08CBBDF1" w:rsidTr="00D718D6">
        <w:trPr>
          <w:trHeight w:val="470"/>
        </w:trPr>
        <w:tc>
          <w:tcPr>
            <w:tcW w:w="3681" w:type="dxa"/>
          </w:tcPr>
          <w:p w14:paraId="73BDE872" w14:textId="7777777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 jamstvo je valjano</w:t>
            </w:r>
          </w:p>
        </w:tc>
        <w:tc>
          <w:tcPr>
            <w:tcW w:w="2977" w:type="dxa"/>
          </w:tcPr>
          <w:p w14:paraId="1DE9DFA4" w14:textId="7777777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</w:p>
          <w:p w14:paraId="0804E5A6" w14:textId="1FAA3363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FAD6191" w14:textId="4142184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F851A8F" w14:textId="7777777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7D23D13F" w14:textId="5F821D6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70A3614" w14:textId="77777777" w:rsidR="00EB374B" w:rsidRPr="00B71A3A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05538F31" w14:textId="57FB71AE" w:rsidR="00EB374B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DAC1ED1" w14:textId="1DAEDA5A" w:rsidR="00EB374B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8A9933" w14:textId="77777777" w:rsidR="00EB374B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0B427D54" w14:textId="644508E2" w:rsidR="00EB374B" w:rsidRDefault="00EB374B" w:rsidP="00D931D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0F1217" w14:textId="77777777" w:rsidR="00B743E2" w:rsidRPr="00B71A3A" w:rsidRDefault="00B743E2" w:rsidP="00BC79F3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5D489136" w14:textId="14F3C58A" w:rsidR="00780AC8" w:rsidRPr="002F6D5A" w:rsidRDefault="000F4956" w:rsidP="002F6D5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12ADC">
        <w:rPr>
          <w:rFonts w:ascii="Times New Roman" w:hAnsi="Times New Roman" w:cs="Times New Roman"/>
          <w:b/>
        </w:rPr>
        <w:t>Naziv ponuditelja koji nije dostavio ili nije dostavio valjano jamstvo</w:t>
      </w:r>
      <w:r w:rsidR="00803C80">
        <w:rPr>
          <w:rFonts w:ascii="Times New Roman" w:hAnsi="Times New Roman" w:cs="Times New Roman"/>
          <w:b/>
        </w:rPr>
        <w:t xml:space="preserve"> </w:t>
      </w:r>
    </w:p>
    <w:p w14:paraId="5285422D" w14:textId="7D11588B" w:rsidR="00780AC8" w:rsidRPr="003C1688" w:rsidRDefault="002F6D5A" w:rsidP="00D718D6">
      <w:pPr>
        <w:rPr>
          <w:rFonts w:ascii="Times New Roman" w:hAnsi="Times New Roman" w:cs="Times New Roman"/>
        </w:rPr>
      </w:pPr>
      <w:r w:rsidRPr="003C1688">
        <w:rPr>
          <w:rFonts w:ascii="Times New Roman" w:hAnsi="Times New Roman" w:cs="Times New Roman"/>
        </w:rPr>
        <w:t>Nije primjenjivo</w:t>
      </w:r>
    </w:p>
    <w:p w14:paraId="647C7662" w14:textId="5C0BC342" w:rsidR="000F4956" w:rsidRPr="00E12ADC" w:rsidRDefault="000F4956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12ADC">
        <w:rPr>
          <w:rFonts w:ascii="Times New Roman" w:hAnsi="Times New Roman" w:cs="Times New Roman"/>
          <w:b/>
        </w:rPr>
        <w:t>Analitički prikaz odsutnosti osnova za isključenje ponuditelja</w:t>
      </w:r>
    </w:p>
    <w:p w14:paraId="15D67CCC" w14:textId="77777777" w:rsidR="002608BD" w:rsidRPr="00B71A3A" w:rsidRDefault="002608BD" w:rsidP="00BC79F3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693"/>
        <w:gridCol w:w="2551"/>
        <w:gridCol w:w="2552"/>
      </w:tblGrid>
      <w:tr w:rsidR="00431D0B" w:rsidRPr="00B71A3A" w14:paraId="57ACFD30" w14:textId="4F3622C1" w:rsidTr="00D718D6">
        <w:tc>
          <w:tcPr>
            <w:tcW w:w="3686" w:type="dxa"/>
            <w:shd w:val="clear" w:color="auto" w:fill="BFBFBF" w:themeFill="background1" w:themeFillShade="BF"/>
          </w:tcPr>
          <w:p w14:paraId="607E66DD" w14:textId="16524992" w:rsidR="00431D0B" w:rsidRPr="00B71A3A" w:rsidRDefault="00431D0B" w:rsidP="00DD32D0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Osnova za isključenje gospodarskog subjekta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5A8D807" w14:textId="47C02F9C" w:rsidR="00431D0B" w:rsidRPr="004530DE" w:rsidRDefault="00431D0B" w:rsidP="00431D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77A2B89" w14:textId="33204055" w:rsidR="00431D0B" w:rsidRPr="004530DE" w:rsidRDefault="00431D0B" w:rsidP="00431D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20D5A10" w14:textId="229C4535" w:rsidR="00431D0B" w:rsidRPr="004530DE" w:rsidRDefault="00431D0B" w:rsidP="00431D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552" w:type="dxa"/>
            <w:shd w:val="clear" w:color="auto" w:fill="BFBFBF" w:themeFill="background1" w:themeFillShade="BF"/>
          </w:tcPr>
          <w:p w14:paraId="6AE0220C" w14:textId="6AAF1E33" w:rsidR="00431D0B" w:rsidRPr="004530DE" w:rsidRDefault="00431D0B" w:rsidP="00431D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</w:tr>
      <w:tr w:rsidR="00431D0B" w:rsidRPr="00B71A3A" w14:paraId="0F8EAC9F" w14:textId="03F0ABAF" w:rsidTr="00D718D6">
        <w:tc>
          <w:tcPr>
            <w:tcW w:w="3686" w:type="dxa"/>
          </w:tcPr>
          <w:p w14:paraId="227A10E7" w14:textId="77777777" w:rsidR="00431D0B" w:rsidRPr="00B71A3A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 xml:space="preserve">Osuđivanost za kaznena djela, točka 3.1.1. </w:t>
            </w:r>
            <w:proofErr w:type="spellStart"/>
            <w:r w:rsidRPr="00B71A3A">
              <w:rPr>
                <w:rFonts w:ascii="Times New Roman" w:hAnsi="Times New Roman" w:cs="Times New Roman"/>
              </w:rPr>
              <w:t>DoN</w:t>
            </w:r>
            <w:proofErr w:type="spellEnd"/>
            <w:r w:rsidRPr="00B71A3A">
              <w:rPr>
                <w:rFonts w:ascii="Times New Roman" w:hAnsi="Times New Roman" w:cs="Times New Roman"/>
              </w:rPr>
              <w:t>.</w:t>
            </w:r>
          </w:p>
          <w:p w14:paraId="3FE72810" w14:textId="77777777" w:rsidR="00431D0B" w:rsidRPr="00B71A3A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Gospodarski subjekt u ponudi dostavlja: ispunjeni ESPD obrazac (Dio III Osnove za isključenje, Odjeljak A)</w:t>
            </w:r>
          </w:p>
        </w:tc>
        <w:tc>
          <w:tcPr>
            <w:tcW w:w="2977" w:type="dxa"/>
          </w:tcPr>
          <w:p w14:paraId="5876B9BB" w14:textId="1306EA85" w:rsidR="00431D0B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  <w:r w:rsidR="00431D0B">
              <w:rPr>
                <w:rFonts w:ascii="Times New Roman" w:hAnsi="Times New Roman" w:cs="Times New Roman"/>
              </w:rPr>
              <w:t xml:space="preserve"> </w:t>
            </w:r>
          </w:p>
          <w:p w14:paraId="2E95D523" w14:textId="04B8A8EB" w:rsidR="00D718D6" w:rsidRPr="00B71A3A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Osnove za isključenje, Odjeljak A</w:t>
            </w:r>
          </w:p>
          <w:p w14:paraId="6C8CF2DB" w14:textId="7CAA459D" w:rsidR="00431D0B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43C8B7" w14:textId="7057A631" w:rsidR="00431D0B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576A5A0E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Osnove za isključenje, Odjeljak A</w:t>
            </w:r>
          </w:p>
          <w:p w14:paraId="1B7B9FC0" w14:textId="3A5E86E9" w:rsidR="00431D0B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069FAD7" w14:textId="361D7CF2" w:rsidR="00431D0B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77C723E0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Osnove za isključenje, Odjeljak A</w:t>
            </w:r>
          </w:p>
          <w:p w14:paraId="2B35AA12" w14:textId="260DBAE1" w:rsidR="00431D0B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4D8D03" w14:textId="0A63B569" w:rsidR="00431D0B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0EF967CB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Osnove za isključenje, Odjeljak A</w:t>
            </w:r>
          </w:p>
          <w:p w14:paraId="42F71A23" w14:textId="2DB835EC" w:rsidR="00431D0B" w:rsidRDefault="00431D0B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8D6" w:rsidRPr="00B71A3A" w14:paraId="632A13B7" w14:textId="71DACB73" w:rsidTr="00D718D6">
        <w:tc>
          <w:tcPr>
            <w:tcW w:w="3686" w:type="dxa"/>
          </w:tcPr>
          <w:p w14:paraId="6F8114FE" w14:textId="77777777" w:rsidR="00D718D6" w:rsidRPr="00B71A3A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 xml:space="preserve">Plaćanje dospjelih poreznih obveza i obveza za mirovinsko i zdravstveno osiguranje, točka 3.1.2. </w:t>
            </w:r>
            <w:proofErr w:type="spellStart"/>
            <w:r w:rsidRPr="00B71A3A">
              <w:rPr>
                <w:rFonts w:ascii="Times New Roman" w:hAnsi="Times New Roman" w:cs="Times New Roman"/>
              </w:rPr>
              <w:t>DoN</w:t>
            </w:r>
            <w:proofErr w:type="spellEnd"/>
            <w:r w:rsidRPr="00B71A3A">
              <w:rPr>
                <w:rFonts w:ascii="Times New Roman" w:hAnsi="Times New Roman" w:cs="Times New Roman"/>
              </w:rPr>
              <w:t xml:space="preserve">. </w:t>
            </w:r>
            <w:r w:rsidRPr="00B71A3A">
              <w:rPr>
                <w:rFonts w:ascii="Times New Roman" w:hAnsi="Times New Roman" w:cs="Times New Roman"/>
              </w:rPr>
              <w:lastRenderedPageBreak/>
              <w:t>Gospodarski subjekt u ponudi dostavlja: ispunjeni ESPD obrazac (Dio III Osnove za isključenje, Odjeljak B)</w:t>
            </w:r>
          </w:p>
        </w:tc>
        <w:tc>
          <w:tcPr>
            <w:tcW w:w="2977" w:type="dxa"/>
          </w:tcPr>
          <w:p w14:paraId="0E30316A" w14:textId="530DD78C" w:rsidR="00D718D6" w:rsidRPr="00B71A3A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DOSTAVLJEN ESPD</w:t>
            </w:r>
          </w:p>
          <w:p w14:paraId="1A800F2F" w14:textId="76A91F48" w:rsidR="00D718D6" w:rsidRDefault="00D718D6" w:rsidP="000247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</w:t>
            </w:r>
            <w:r>
              <w:rPr>
                <w:rFonts w:ascii="Times New Roman" w:hAnsi="Times New Roman" w:cs="Times New Roman"/>
              </w:rPr>
              <w:t>snove za isključenje, Odjeljak B</w:t>
            </w:r>
          </w:p>
        </w:tc>
        <w:tc>
          <w:tcPr>
            <w:tcW w:w="2693" w:type="dxa"/>
          </w:tcPr>
          <w:p w14:paraId="10A6710F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729FA91D" w14:textId="5C4BFE0D" w:rsidR="00D718D6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</w:t>
            </w:r>
            <w:r>
              <w:rPr>
                <w:rFonts w:ascii="Times New Roman" w:hAnsi="Times New Roman" w:cs="Times New Roman"/>
              </w:rPr>
              <w:t>snove za isključenje, Odjeljak B</w:t>
            </w:r>
          </w:p>
        </w:tc>
        <w:tc>
          <w:tcPr>
            <w:tcW w:w="2551" w:type="dxa"/>
          </w:tcPr>
          <w:p w14:paraId="37651FB1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354BF7A3" w14:textId="3D7D8E29" w:rsidR="00D718D6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</w:t>
            </w:r>
            <w:r>
              <w:rPr>
                <w:rFonts w:ascii="Times New Roman" w:hAnsi="Times New Roman" w:cs="Times New Roman"/>
              </w:rPr>
              <w:t>snove za isključenje, Odjeljak B</w:t>
            </w:r>
          </w:p>
        </w:tc>
        <w:tc>
          <w:tcPr>
            <w:tcW w:w="2552" w:type="dxa"/>
          </w:tcPr>
          <w:p w14:paraId="2DC366C1" w14:textId="77777777" w:rsidR="00D718D6" w:rsidRPr="00B71A3A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 ESPD</w:t>
            </w:r>
          </w:p>
          <w:p w14:paraId="71BBE28D" w14:textId="3C49D287" w:rsidR="00D718D6" w:rsidRDefault="00D718D6" w:rsidP="00D718D6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d</w:t>
            </w:r>
            <w:r w:rsidRPr="00B71A3A">
              <w:rPr>
                <w:rFonts w:ascii="Times New Roman" w:hAnsi="Times New Roman" w:cs="Times New Roman"/>
              </w:rPr>
              <w:t>io III O</w:t>
            </w:r>
            <w:r>
              <w:rPr>
                <w:rFonts w:ascii="Times New Roman" w:hAnsi="Times New Roman" w:cs="Times New Roman"/>
              </w:rPr>
              <w:t>snove za isključenje, Odjeljak B</w:t>
            </w:r>
          </w:p>
        </w:tc>
      </w:tr>
      <w:tr w:rsidR="00D718D6" w:rsidRPr="00B71A3A" w14:paraId="78EE9E17" w14:textId="392E6E03" w:rsidTr="008011B0">
        <w:trPr>
          <w:trHeight w:val="36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A21" w14:textId="79F7784A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1A3A">
              <w:rPr>
                <w:rFonts w:ascii="Times New Roman" w:hAnsi="Times New Roman" w:cs="Times New Roman"/>
              </w:rPr>
              <w:t>Podugovaratelji</w:t>
            </w:r>
            <w:proofErr w:type="spellEnd"/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482169" w14:textId="2AE8A7CC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>
              <w:rPr>
                <w:rFonts w:ascii="Times New Roman" w:hAnsi="Times New Roman" w:cs="Times New Roman"/>
              </w:rPr>
              <w:t>podugovaratelja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6CA303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6681E760" w14:textId="3E538E95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CB8DEB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26C1267C" w14:textId="2AE8C17C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5A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453F4015" w14:textId="2691D07C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8D6" w:rsidRPr="00B71A3A" w14:paraId="12390058" w14:textId="1AA9C4F9" w:rsidTr="008011B0">
        <w:tc>
          <w:tcPr>
            <w:tcW w:w="3686" w:type="dxa"/>
          </w:tcPr>
          <w:p w14:paraId="4695DB6F" w14:textId="7CF7F5F3" w:rsidR="00D718D6" w:rsidRPr="00B71A3A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Isključenje ponude</w:t>
            </w:r>
          </w:p>
        </w:tc>
        <w:tc>
          <w:tcPr>
            <w:tcW w:w="2977" w:type="dxa"/>
          </w:tcPr>
          <w:p w14:paraId="4B068004" w14:textId="77777777" w:rsidR="00D718D6" w:rsidRPr="00B71A3A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NE</w:t>
            </w:r>
          </w:p>
          <w:p w14:paraId="30051B1D" w14:textId="42F7DD2B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B4DE53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2069D146" w14:textId="4450214E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3C569B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70721F0D" w14:textId="39EC9656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A250BC" w14:textId="77777777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7DF64B7C" w14:textId="511A92CA" w:rsidR="00D718D6" w:rsidRDefault="00D718D6" w:rsidP="006E688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0C07F8" w14:textId="77777777" w:rsidR="00256953" w:rsidRDefault="00256953" w:rsidP="00BC79F3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0F9AA903" w14:textId="77777777" w:rsidR="00256953" w:rsidRDefault="00256953" w:rsidP="00BC79F3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3B528B7E" w14:textId="77777777" w:rsidR="00256953" w:rsidRPr="001A6D91" w:rsidRDefault="00256953" w:rsidP="00BC79F3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31DB1CDA" w14:textId="15EAE482" w:rsidR="000F4956" w:rsidRPr="00FA7C30" w:rsidRDefault="00587C70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A7C30">
        <w:rPr>
          <w:rFonts w:ascii="Times New Roman" w:hAnsi="Times New Roman" w:cs="Times New Roman"/>
          <w:b/>
        </w:rPr>
        <w:t>Analitički prikaz ispunjenja traženih kriterija za odabir ponude</w:t>
      </w:r>
    </w:p>
    <w:p w14:paraId="3DEE9948" w14:textId="77777777" w:rsidR="00587C70" w:rsidRPr="00B71A3A" w:rsidRDefault="00587C70" w:rsidP="00BC79F3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693"/>
        <w:gridCol w:w="9"/>
        <w:gridCol w:w="2520"/>
        <w:gridCol w:w="22"/>
        <w:gridCol w:w="2552"/>
      </w:tblGrid>
      <w:tr w:rsidR="00AA2DF0" w:rsidRPr="00B71A3A" w14:paraId="01E2C614" w14:textId="0A1069E5" w:rsidTr="00AA2DF0">
        <w:tc>
          <w:tcPr>
            <w:tcW w:w="3686" w:type="dxa"/>
            <w:shd w:val="clear" w:color="auto" w:fill="A5A5A5" w:themeFill="accent3"/>
          </w:tcPr>
          <w:p w14:paraId="057B40F1" w14:textId="593FE7A5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2977" w:type="dxa"/>
            <w:shd w:val="clear" w:color="auto" w:fill="A5A5A5" w:themeFill="accent3"/>
          </w:tcPr>
          <w:p w14:paraId="016F5DA1" w14:textId="68DAC0B1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693" w:type="dxa"/>
            <w:shd w:val="clear" w:color="auto" w:fill="A5A5A5" w:themeFill="accent3"/>
          </w:tcPr>
          <w:p w14:paraId="47116880" w14:textId="587804A6" w:rsidR="00AA2DF0" w:rsidRPr="00022B08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551" w:type="dxa"/>
            <w:gridSpan w:val="3"/>
            <w:shd w:val="clear" w:color="auto" w:fill="A5A5A5" w:themeFill="accent3"/>
          </w:tcPr>
          <w:p w14:paraId="763EAA3E" w14:textId="7AB9B15F" w:rsidR="00AA2DF0" w:rsidRPr="004530DE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552" w:type="dxa"/>
            <w:shd w:val="clear" w:color="auto" w:fill="A5A5A5" w:themeFill="accent3"/>
          </w:tcPr>
          <w:p w14:paraId="32BB398E" w14:textId="298C4DA7" w:rsidR="00AA2DF0" w:rsidRPr="004530DE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</w:tr>
      <w:tr w:rsidR="00E22081" w:rsidRPr="00B71A3A" w14:paraId="64F4B129" w14:textId="4BF83391" w:rsidTr="00AA2DF0">
        <w:tc>
          <w:tcPr>
            <w:tcW w:w="14459" w:type="dxa"/>
            <w:gridSpan w:val="7"/>
          </w:tcPr>
          <w:p w14:paraId="0BDF2A47" w14:textId="16EF3700" w:rsidR="00E22081" w:rsidRPr="001521C9" w:rsidRDefault="00E22081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521C9">
              <w:rPr>
                <w:rFonts w:ascii="Times New Roman" w:hAnsi="Times New Roman" w:cs="Times New Roman"/>
                <w:b/>
              </w:rPr>
              <w:t>Sposobnost za obavljanje profesionalne djelatnosti</w:t>
            </w:r>
          </w:p>
        </w:tc>
      </w:tr>
      <w:tr w:rsidR="00AA2DF0" w:rsidRPr="00B71A3A" w14:paraId="4F28BA08" w14:textId="7924847A" w:rsidTr="00AA2DF0">
        <w:tc>
          <w:tcPr>
            <w:tcW w:w="3686" w:type="dxa"/>
            <w:tcBorders>
              <w:bottom w:val="single" w:sz="4" w:space="0" w:color="auto"/>
            </w:tcBorders>
          </w:tcPr>
          <w:p w14:paraId="1A3D709A" w14:textId="510F02A1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Dokaz o upisu u sudski, obrtni, strukovni ili drugi odgovarajući registar u državi njegov</w:t>
            </w:r>
            <w:r>
              <w:rPr>
                <w:rFonts w:ascii="Times New Roman" w:hAnsi="Times New Roman" w:cs="Times New Roman"/>
              </w:rPr>
              <w:t xml:space="preserve">og poslovnog </w:t>
            </w:r>
            <w:proofErr w:type="spellStart"/>
            <w:r>
              <w:rPr>
                <w:rFonts w:ascii="Times New Roman" w:hAnsi="Times New Roman" w:cs="Times New Roman"/>
              </w:rPr>
              <w:t>nastana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točka </w:t>
            </w:r>
            <w:r w:rsidRPr="00662F46">
              <w:rPr>
                <w:rFonts w:ascii="Times New Roman" w:hAnsi="Times New Roman" w:cs="Times New Roman"/>
                <w:color w:val="000000" w:themeColor="text1"/>
              </w:rPr>
              <w:t xml:space="preserve">4.1. </w:t>
            </w:r>
            <w:proofErr w:type="spellStart"/>
            <w:r w:rsidRPr="00B71A3A">
              <w:rPr>
                <w:rFonts w:ascii="Times New Roman" w:hAnsi="Times New Roman" w:cs="Times New Roman"/>
              </w:rPr>
              <w:t>DoN</w:t>
            </w:r>
            <w:proofErr w:type="spellEnd"/>
            <w:r w:rsidRPr="00B71A3A">
              <w:rPr>
                <w:rFonts w:ascii="Times New Roman" w:hAnsi="Times New Roman" w:cs="Times New Roman"/>
              </w:rPr>
              <w:t>. Gospodarski subjekt u ponudi dostavlja: ispunjeni ESPD obrazac (Dio IV Kriterij za odabir, Odjeljka 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B09A79" w14:textId="77777777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50E2EFC1" w14:textId="0EF33E9B" w:rsidR="00AA2DF0" w:rsidRPr="00B71A3A" w:rsidRDefault="00AA2DF0" w:rsidP="00AA2DF0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ESPD</w:t>
            </w:r>
            <w:r w:rsidRPr="00B71A3A">
              <w:rPr>
                <w:rFonts w:ascii="Times New Roman" w:hAnsi="Times New Roman" w:cs="Times New Roman"/>
              </w:rPr>
              <w:t xml:space="preserve"> Dio IV Kriterij za odabir, Odjeljka 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7E42E7" w14:textId="77777777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3D11ABB9" w14:textId="0A1AC148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ESPD</w:t>
            </w:r>
            <w:r w:rsidRPr="00B71A3A">
              <w:rPr>
                <w:rFonts w:ascii="Times New Roman" w:hAnsi="Times New Roman" w:cs="Times New Roman"/>
              </w:rPr>
              <w:t xml:space="preserve"> Dio IV Kriterij za odabir, Odjeljka 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2320FF59" w14:textId="77777777" w:rsidR="00AA2DF0" w:rsidRPr="00B71A3A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DOSTAVLJENO</w:t>
            </w:r>
          </w:p>
          <w:p w14:paraId="47A62858" w14:textId="102DC6BB" w:rsidR="00AA2DF0" w:rsidRPr="00B71A3A" w:rsidRDefault="001F51C6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ESPD</w:t>
            </w:r>
            <w:r w:rsidRPr="00B71A3A">
              <w:rPr>
                <w:rFonts w:ascii="Times New Roman" w:hAnsi="Times New Roman" w:cs="Times New Roman"/>
              </w:rPr>
              <w:t xml:space="preserve"> Dio IV Kriterij za odabir, Odjeljka 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26831F7" w14:textId="77777777" w:rsidR="00AA2DF0" w:rsidRDefault="00AA2DF0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08FB2AB2" w14:textId="469CAA9A" w:rsidR="00AA2DF0" w:rsidRDefault="00083743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 ESPD</w:t>
            </w:r>
            <w:r w:rsidRPr="00B71A3A">
              <w:rPr>
                <w:rFonts w:ascii="Times New Roman" w:hAnsi="Times New Roman" w:cs="Times New Roman"/>
              </w:rPr>
              <w:t xml:space="preserve"> Dio IV Kriterij za odabir, Odjeljka A</w:t>
            </w:r>
          </w:p>
        </w:tc>
      </w:tr>
      <w:tr w:rsidR="001521C9" w:rsidRPr="00B71A3A" w14:paraId="0609B806" w14:textId="58BE2A17" w:rsidTr="00AA2DF0">
        <w:tc>
          <w:tcPr>
            <w:tcW w:w="14459" w:type="dxa"/>
            <w:gridSpan w:val="7"/>
          </w:tcPr>
          <w:p w14:paraId="126186B4" w14:textId="03F58AFC" w:rsidR="001521C9" w:rsidRPr="001521C9" w:rsidRDefault="001521C9" w:rsidP="00E2208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521C9">
              <w:rPr>
                <w:rFonts w:ascii="Times New Roman" w:hAnsi="Times New Roman" w:cs="Times New Roman"/>
                <w:b/>
              </w:rPr>
              <w:t>Tehnička i stručna sposobnost</w:t>
            </w:r>
          </w:p>
        </w:tc>
      </w:tr>
      <w:tr w:rsidR="00AA2DF0" w:rsidRPr="00B71A3A" w14:paraId="3784E960" w14:textId="0F0808B3" w:rsidTr="00AA2DF0">
        <w:tc>
          <w:tcPr>
            <w:tcW w:w="3686" w:type="dxa"/>
          </w:tcPr>
          <w:p w14:paraId="66B6469E" w14:textId="5CB904F7" w:rsidR="00AA2DF0" w:rsidRPr="00BE1A54" w:rsidRDefault="00AA2DF0" w:rsidP="00AA2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BE1A54">
              <w:rPr>
                <w:rFonts w:ascii="Times New Roman" w:hAnsi="Times New Roman"/>
                <w:color w:val="000000"/>
              </w:rPr>
              <w:t xml:space="preserve">Gospodarski subjekt mora dokazati da je u godini u kojoj je započeo postupak javne nabave i tijekom pet godina koje prethode toj godini uredno izvršio </w:t>
            </w:r>
            <w:r w:rsidRPr="00D17F69">
              <w:rPr>
                <w:rFonts w:ascii="Times New Roman" w:hAnsi="Times New Roman"/>
                <w:color w:val="000000"/>
              </w:rPr>
              <w:t>najmanje 1 (jedan) ugovor</w:t>
            </w:r>
            <w:r w:rsidRPr="00BE1A54">
              <w:rPr>
                <w:rFonts w:ascii="Times New Roman" w:hAnsi="Times New Roman"/>
                <w:color w:val="000000"/>
              </w:rPr>
              <w:t xml:space="preserve"> o</w:t>
            </w:r>
            <w:r w:rsidRPr="00BE1A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radovima koje su isti </w:t>
            </w:r>
            <w:r w:rsidRPr="00BE1A54">
              <w:rPr>
                <w:rFonts w:ascii="Times New Roman" w:hAnsi="Times New Roman"/>
                <w:color w:val="000000"/>
              </w:rPr>
              <w:t xml:space="preserve">ili slični predmetu nabave čija </w:t>
            </w:r>
            <w:r w:rsidRPr="00BE1A54">
              <w:rPr>
                <w:rFonts w:ascii="Times New Roman" w:hAnsi="Times New Roman"/>
                <w:bCs/>
                <w:lang w:eastAsia="sl-SI"/>
              </w:rPr>
              <w:t xml:space="preserve">je pojedinačna vrijednost </w:t>
            </w:r>
            <w:r w:rsidRPr="00BE1A54">
              <w:rPr>
                <w:rFonts w:ascii="Times New Roman" w:hAnsi="Times New Roman"/>
                <w:color w:val="000000"/>
              </w:rPr>
              <w:t>minimalno u visini procijenje</w:t>
            </w:r>
            <w:r w:rsidR="00D17F69">
              <w:rPr>
                <w:rFonts w:ascii="Times New Roman" w:hAnsi="Times New Roman"/>
                <w:color w:val="000000"/>
              </w:rPr>
              <w:t>ne vrijednosti nabave bez PDV-a</w:t>
            </w:r>
            <w:r w:rsidRPr="00BE1A54">
              <w:rPr>
                <w:rFonts w:ascii="Times New Roman" w:hAnsi="Times New Roman"/>
                <w:color w:val="000000"/>
              </w:rPr>
              <w:t>.</w:t>
            </w:r>
          </w:p>
          <w:p w14:paraId="3DE57999" w14:textId="165FE0E8" w:rsidR="00AA2DF0" w:rsidRPr="00514B3C" w:rsidRDefault="00AA2DF0" w:rsidP="001F51C6">
            <w:r w:rsidRPr="001521C9">
              <w:rPr>
                <w:rFonts w:ascii="Times New Roman" w:hAnsi="Times New Roman" w:cs="Times New Roman"/>
              </w:rPr>
              <w:t xml:space="preserve">Točka 4.2.1. </w:t>
            </w:r>
            <w:proofErr w:type="spellStart"/>
            <w:r w:rsidRPr="001521C9">
              <w:rPr>
                <w:rFonts w:ascii="Times New Roman" w:hAnsi="Times New Roman" w:cs="Times New Roman"/>
              </w:rPr>
              <w:t>DoN</w:t>
            </w:r>
            <w:proofErr w:type="spellEnd"/>
            <w:r w:rsidRPr="001521C9">
              <w:rPr>
                <w:rFonts w:ascii="Times New Roman" w:hAnsi="Times New Roman" w:cs="Times New Roman"/>
              </w:rPr>
              <w:t xml:space="preserve">. Gospodarski subjekt u ponudi dostavlja: ispunjeni ESPD obrazac (Dio IV. Kriterij za odabir, Odjeljak C: Tehnička i stručna sposobnost, točka 1a </w:t>
            </w:r>
          </w:p>
        </w:tc>
        <w:tc>
          <w:tcPr>
            <w:tcW w:w="2977" w:type="dxa"/>
          </w:tcPr>
          <w:p w14:paraId="33F09633" w14:textId="77777777" w:rsidR="00AA2DF0" w:rsidRPr="00B71A3A" w:rsidRDefault="00AA2DF0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2362A520" w14:textId="44193700" w:rsidR="00AA2DF0" w:rsidRPr="00B71A3A" w:rsidRDefault="001F51C6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ispunjeni ESPD obrazac </w:t>
            </w:r>
            <w:r w:rsidRPr="001521C9">
              <w:rPr>
                <w:rFonts w:ascii="Times New Roman" w:hAnsi="Times New Roman" w:cs="Times New Roman"/>
              </w:rPr>
              <w:t>Dio IV. Kriterij za odabir, Odjeljak C: Tehnička i stručna sposobnost, točka 1a</w:t>
            </w:r>
          </w:p>
        </w:tc>
        <w:tc>
          <w:tcPr>
            <w:tcW w:w="2702" w:type="dxa"/>
            <w:gridSpan w:val="2"/>
          </w:tcPr>
          <w:p w14:paraId="5CAE043D" w14:textId="77777777" w:rsidR="00AA2DF0" w:rsidRPr="00B71A3A" w:rsidRDefault="00AA2DF0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68491B46" w14:textId="3887CC98" w:rsidR="00AA2DF0" w:rsidRPr="00B71A3A" w:rsidRDefault="001F51C6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ispunjeni ESPD obrazac </w:t>
            </w:r>
            <w:r w:rsidRPr="001521C9">
              <w:rPr>
                <w:rFonts w:ascii="Times New Roman" w:hAnsi="Times New Roman" w:cs="Times New Roman"/>
              </w:rPr>
              <w:t>Dio IV. Kriterij za odabir, Odjeljak C: Tehnička i stručna sposobnost, točka 1a</w:t>
            </w:r>
          </w:p>
        </w:tc>
        <w:tc>
          <w:tcPr>
            <w:tcW w:w="2520" w:type="dxa"/>
          </w:tcPr>
          <w:p w14:paraId="78238B14" w14:textId="77777777" w:rsidR="00AA2DF0" w:rsidRPr="00B71A3A" w:rsidRDefault="00AA2DF0" w:rsidP="008F684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DOSTAVLJENO</w:t>
            </w:r>
          </w:p>
          <w:p w14:paraId="011B7D05" w14:textId="204BB9F7" w:rsidR="00AA2DF0" w:rsidRPr="00B71A3A" w:rsidRDefault="001F51C6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ispunjeni ESPD obrazac </w:t>
            </w:r>
            <w:r w:rsidRPr="001521C9">
              <w:rPr>
                <w:rFonts w:ascii="Times New Roman" w:hAnsi="Times New Roman" w:cs="Times New Roman"/>
              </w:rPr>
              <w:t>Dio IV. Kriterij za odabir, Odjeljak C: Tehnička i stručna sposobnost, točka 1a</w:t>
            </w:r>
          </w:p>
        </w:tc>
        <w:tc>
          <w:tcPr>
            <w:tcW w:w="2574" w:type="dxa"/>
            <w:gridSpan w:val="2"/>
          </w:tcPr>
          <w:p w14:paraId="03CDE994" w14:textId="77777777" w:rsidR="00AA2DF0" w:rsidRDefault="00AA2DF0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DOSTAVLJENO</w:t>
            </w:r>
          </w:p>
          <w:p w14:paraId="42426F7A" w14:textId="4AA34FA7" w:rsidR="00AA2DF0" w:rsidRDefault="001F51C6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ispunjeni ESPD obrazac </w:t>
            </w:r>
            <w:r w:rsidRPr="001521C9">
              <w:rPr>
                <w:rFonts w:ascii="Times New Roman" w:hAnsi="Times New Roman" w:cs="Times New Roman"/>
              </w:rPr>
              <w:t>Dio IV. Kriterij za odabir, Odjeljak C: Tehnička i stručna sposobnost, točka 1a</w:t>
            </w:r>
          </w:p>
        </w:tc>
      </w:tr>
      <w:tr w:rsidR="00D17F69" w:rsidRPr="00B71A3A" w14:paraId="4FB8E8ED" w14:textId="07E54417" w:rsidTr="008011B0">
        <w:tc>
          <w:tcPr>
            <w:tcW w:w="144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71CEBF" w14:textId="77777777" w:rsidR="00D17F69" w:rsidRDefault="00D17F69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F69" w:rsidRPr="00B71A3A" w14:paraId="734C27D0" w14:textId="30B75AAD" w:rsidTr="00D17F69">
        <w:tc>
          <w:tcPr>
            <w:tcW w:w="3686" w:type="dxa"/>
          </w:tcPr>
          <w:p w14:paraId="2315BC52" w14:textId="77777777" w:rsidR="00D17F69" w:rsidRPr="00B71A3A" w:rsidRDefault="00D17F69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1A3A">
              <w:rPr>
                <w:rFonts w:ascii="Times New Roman" w:hAnsi="Times New Roman" w:cs="Times New Roman"/>
              </w:rPr>
              <w:t>Podugovaratelji</w:t>
            </w:r>
            <w:proofErr w:type="spellEnd"/>
          </w:p>
        </w:tc>
        <w:tc>
          <w:tcPr>
            <w:tcW w:w="2977" w:type="dxa"/>
          </w:tcPr>
          <w:p w14:paraId="10231340" w14:textId="77777777" w:rsidR="00D17F69" w:rsidRPr="00B71A3A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F50EDB"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 w:rsidRPr="00F50EDB"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4634D0BD" w14:textId="3E043389" w:rsidR="00D17F69" w:rsidRPr="00B71A3A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2"/>
          </w:tcPr>
          <w:p w14:paraId="316CBA49" w14:textId="77777777" w:rsidR="00D17F69" w:rsidRPr="00B71A3A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F50EDB"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 w:rsidRPr="00F50EDB"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3B4765C7" w14:textId="2CC71BCE" w:rsidR="00D17F69" w:rsidRPr="00B71A3A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2"/>
            <w:tcBorders>
              <w:top w:val="nil"/>
              <w:bottom w:val="single" w:sz="4" w:space="0" w:color="auto"/>
            </w:tcBorders>
          </w:tcPr>
          <w:p w14:paraId="0543B0BF" w14:textId="77777777" w:rsidR="00D17F69" w:rsidRPr="00F50EDB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  <w:r w:rsidRPr="00F50EDB"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 w:rsidRPr="00F50EDB"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5EC17BAE" w14:textId="6D8274B7" w:rsidR="00D17F69" w:rsidRPr="00F50EDB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4A1CB62" w14:textId="77777777" w:rsidR="00D17F69" w:rsidRPr="00F50EDB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  <w:r w:rsidRPr="00F50EDB">
              <w:rPr>
                <w:rFonts w:ascii="Times New Roman" w:hAnsi="Times New Roman" w:cs="Times New Roman"/>
              </w:rPr>
              <w:t xml:space="preserve">Nema </w:t>
            </w:r>
            <w:proofErr w:type="spellStart"/>
            <w:r w:rsidRPr="00F50EDB">
              <w:rPr>
                <w:rFonts w:ascii="Times New Roman" w:hAnsi="Times New Roman" w:cs="Times New Roman"/>
              </w:rPr>
              <w:t>podugovaratelja</w:t>
            </w:r>
            <w:proofErr w:type="spellEnd"/>
          </w:p>
          <w:p w14:paraId="051E7A44" w14:textId="40C48A3D" w:rsidR="00D17F69" w:rsidRPr="00F50EDB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7F69" w:rsidRPr="00B71A3A" w14:paraId="7892E12B" w14:textId="7FC340C1" w:rsidTr="00D17F69">
        <w:tc>
          <w:tcPr>
            <w:tcW w:w="3686" w:type="dxa"/>
          </w:tcPr>
          <w:p w14:paraId="169896F4" w14:textId="69B590EB" w:rsidR="00D17F69" w:rsidRPr="00B71A3A" w:rsidRDefault="00D17F69" w:rsidP="004D382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Zadovoljava uvjete</w:t>
            </w:r>
          </w:p>
        </w:tc>
        <w:tc>
          <w:tcPr>
            <w:tcW w:w="2977" w:type="dxa"/>
          </w:tcPr>
          <w:p w14:paraId="40318030" w14:textId="77777777" w:rsidR="00D17F69" w:rsidRPr="00F50EDB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384AA15" w14:textId="71ED3F78" w:rsidR="00D17F69" w:rsidRPr="00F50EDB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2"/>
          </w:tcPr>
          <w:p w14:paraId="75C02A9E" w14:textId="77777777" w:rsidR="00D17F69" w:rsidRPr="00F50EDB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D5A54B0" w14:textId="20E7A68D" w:rsidR="00D17F69" w:rsidRPr="00F50EDB" w:rsidRDefault="00D17F69" w:rsidP="004D382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14:paraId="22DD0D68" w14:textId="77777777" w:rsidR="00D17F69" w:rsidRPr="00F50EDB" w:rsidRDefault="00D17F69" w:rsidP="00D1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6779E16" w14:textId="4EF82671" w:rsidR="00D17F69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905193" w14:textId="77777777" w:rsidR="00D17F69" w:rsidRDefault="00D17F69" w:rsidP="00D1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00983516" w14:textId="35A8CD0A" w:rsidR="00D17F69" w:rsidRDefault="00D17F69" w:rsidP="004D38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1D0C7A" w14:textId="77777777" w:rsidR="005D50F4" w:rsidRDefault="005D50F4" w:rsidP="005D50F4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70A8C4D5" w14:textId="647D7D11" w:rsidR="001C1658" w:rsidRPr="001C1658" w:rsidRDefault="009320F1" w:rsidP="001C165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15E6C">
        <w:rPr>
          <w:rFonts w:ascii="Times New Roman" w:hAnsi="Times New Roman" w:cs="Times New Roman"/>
          <w:b/>
        </w:rPr>
        <w:t>Naziv ponuditelja koji ne udovoljava kriterijima za kvalitativan odabir gospodarskog subjekta s obrazloženjem</w:t>
      </w:r>
      <w:r w:rsidR="00DF3F1B">
        <w:rPr>
          <w:rFonts w:ascii="Times New Roman" w:hAnsi="Times New Roman" w:cs="Times New Roman"/>
          <w:b/>
        </w:rPr>
        <w:t xml:space="preserve"> </w:t>
      </w:r>
    </w:p>
    <w:p w14:paraId="1175E2F8" w14:textId="7C57D66E" w:rsidR="00A979CD" w:rsidRPr="001B6C4A" w:rsidRDefault="009179A8" w:rsidP="00A979CD">
      <w:pPr>
        <w:jc w:val="both"/>
      </w:pPr>
      <w:r w:rsidRPr="001B6C4A">
        <w:rPr>
          <w:rFonts w:ascii="Times New Roman" w:hAnsi="Times New Roman" w:cs="Times New Roman"/>
        </w:rPr>
        <w:t>Nije primjenjivo</w:t>
      </w:r>
    </w:p>
    <w:p w14:paraId="056BB521" w14:textId="7D849EBA" w:rsidR="009320F1" w:rsidRPr="00874A1B" w:rsidRDefault="009320F1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74A1B">
        <w:rPr>
          <w:rFonts w:ascii="Times New Roman" w:hAnsi="Times New Roman" w:cs="Times New Roman"/>
          <w:b/>
        </w:rPr>
        <w:t>Prikaz valjanosti ponuda prema obliku, sadržaju, cjelovitosti</w:t>
      </w:r>
      <w:r w:rsidR="009179A8" w:rsidRPr="00874A1B">
        <w:rPr>
          <w:rFonts w:ascii="Times New Roman" w:hAnsi="Times New Roman" w:cs="Times New Roman"/>
          <w:b/>
        </w:rPr>
        <w:t xml:space="preserve"> </w:t>
      </w:r>
    </w:p>
    <w:p w14:paraId="10106F75" w14:textId="77777777" w:rsidR="009320F1" w:rsidRPr="00B71A3A" w:rsidRDefault="009320F1" w:rsidP="00BC79F3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976"/>
        <w:gridCol w:w="3402"/>
        <w:gridCol w:w="3119"/>
      </w:tblGrid>
      <w:tr w:rsidR="008011B0" w:rsidRPr="00B71A3A" w14:paraId="24B6CB22" w14:textId="5C94FB28" w:rsidTr="008011B0">
        <w:tc>
          <w:tcPr>
            <w:tcW w:w="1985" w:type="dxa"/>
            <w:shd w:val="clear" w:color="auto" w:fill="A5A5A5" w:themeFill="accent3"/>
          </w:tcPr>
          <w:p w14:paraId="6190A562" w14:textId="5095B46C" w:rsidR="008011B0" w:rsidRPr="00B71A3A" w:rsidRDefault="008011B0" w:rsidP="009827D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2977" w:type="dxa"/>
            <w:shd w:val="clear" w:color="auto" w:fill="A5A5A5" w:themeFill="accent3"/>
          </w:tcPr>
          <w:p w14:paraId="20B309ED" w14:textId="47FE0911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976" w:type="dxa"/>
            <w:shd w:val="clear" w:color="auto" w:fill="A5A5A5" w:themeFill="accent3"/>
          </w:tcPr>
          <w:p w14:paraId="0737632F" w14:textId="215D882D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3402" w:type="dxa"/>
            <w:shd w:val="clear" w:color="auto" w:fill="A5A5A5" w:themeFill="accent3"/>
          </w:tcPr>
          <w:p w14:paraId="4B9390B9" w14:textId="0E347B93" w:rsidR="008011B0" w:rsidRPr="00022B08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3119" w:type="dxa"/>
            <w:shd w:val="clear" w:color="auto" w:fill="A5A5A5" w:themeFill="accent3"/>
          </w:tcPr>
          <w:p w14:paraId="5A74269D" w14:textId="6FE54EF6" w:rsidR="008011B0" w:rsidRPr="004530DE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</w:tr>
      <w:tr w:rsidR="008011B0" w:rsidRPr="00B71A3A" w14:paraId="52BA5501" w14:textId="605867CF" w:rsidTr="008011B0">
        <w:tc>
          <w:tcPr>
            <w:tcW w:w="1985" w:type="dxa"/>
          </w:tcPr>
          <w:p w14:paraId="139B91F3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Oznaka i datum ponude</w:t>
            </w:r>
          </w:p>
        </w:tc>
        <w:tc>
          <w:tcPr>
            <w:tcW w:w="2977" w:type="dxa"/>
          </w:tcPr>
          <w:p w14:paraId="21E6D34C" w14:textId="1DB9D629" w:rsidR="008011B0" w:rsidRPr="00D153A5" w:rsidRDefault="00C05E3C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023/KG/20</w:t>
            </w:r>
            <w:r w:rsidR="008011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</w:tcPr>
          <w:p w14:paraId="0A82EC16" w14:textId="4DA4C704" w:rsidR="008011B0" w:rsidRPr="00B71A3A" w:rsidRDefault="008F6649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106/21</w:t>
            </w:r>
          </w:p>
        </w:tc>
        <w:tc>
          <w:tcPr>
            <w:tcW w:w="3402" w:type="dxa"/>
          </w:tcPr>
          <w:p w14:paraId="6BB6558E" w14:textId="31F643EC" w:rsidR="008011B0" w:rsidRDefault="008F6649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491/2021</w:t>
            </w:r>
          </w:p>
        </w:tc>
        <w:tc>
          <w:tcPr>
            <w:tcW w:w="3119" w:type="dxa"/>
          </w:tcPr>
          <w:p w14:paraId="3A935AD3" w14:textId="4F98928B" w:rsidR="008011B0" w:rsidRPr="0061399E" w:rsidRDefault="008F6649" w:rsidP="00BC79F3">
            <w:pPr>
              <w:pStyle w:val="Odlomakpopisa"/>
              <w:ind w:left="0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39/21</w:t>
            </w:r>
          </w:p>
        </w:tc>
      </w:tr>
      <w:tr w:rsidR="008011B0" w:rsidRPr="00B71A3A" w14:paraId="2E5B287E" w14:textId="785D6361" w:rsidTr="008011B0">
        <w:tc>
          <w:tcPr>
            <w:tcW w:w="1985" w:type="dxa"/>
          </w:tcPr>
          <w:p w14:paraId="515BDDD4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Pravodobno podnesena ponuda</w:t>
            </w:r>
          </w:p>
        </w:tc>
        <w:tc>
          <w:tcPr>
            <w:tcW w:w="2977" w:type="dxa"/>
          </w:tcPr>
          <w:p w14:paraId="5043AD6E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</w:p>
          <w:p w14:paraId="306B1DEC" w14:textId="27E7839F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F718BD8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326BD15F" w14:textId="4573C0EA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F8649DF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2BB3934A" w14:textId="6D5A8229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B0346BC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31BA65B1" w14:textId="444048D8" w:rsidR="008011B0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11B0" w:rsidRPr="00B71A3A" w14:paraId="1D3A2D01" w14:textId="71CC3AC1" w:rsidTr="008011B0">
        <w:tc>
          <w:tcPr>
            <w:tcW w:w="1985" w:type="dxa"/>
          </w:tcPr>
          <w:p w14:paraId="7A2D3A8B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Jezik ponude-hrvatski</w:t>
            </w:r>
          </w:p>
        </w:tc>
        <w:tc>
          <w:tcPr>
            <w:tcW w:w="2977" w:type="dxa"/>
          </w:tcPr>
          <w:p w14:paraId="596AEEE3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</w:p>
          <w:p w14:paraId="3AF6229F" w14:textId="77B12474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A2A66B0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95E5CC5" w14:textId="04BCB065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CF6542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786FF6E2" w14:textId="55C7CEEF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59DAA2F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2F6F1F4" w14:textId="71375A50" w:rsidR="008011B0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11B0" w:rsidRPr="00B71A3A" w14:paraId="1901B380" w14:textId="0E2F712C" w:rsidTr="008011B0">
        <w:tc>
          <w:tcPr>
            <w:tcW w:w="1985" w:type="dxa"/>
          </w:tcPr>
          <w:p w14:paraId="5BDD4B1D" w14:textId="171617BA" w:rsidR="008011B0" w:rsidRPr="00B71A3A" w:rsidRDefault="008011B0" w:rsidP="0090220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valjanosti ponude je </w:t>
            </w:r>
            <w:r w:rsidRPr="00D94145">
              <w:rPr>
                <w:rFonts w:ascii="Times New Roman" w:hAnsi="Times New Roman" w:cs="Times New Roman"/>
                <w:color w:val="000000" w:themeColor="text1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977" w:type="dxa"/>
          </w:tcPr>
          <w:p w14:paraId="16BDE705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</w:p>
          <w:p w14:paraId="6A931BAA" w14:textId="61D07119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6677AEB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88E5F85" w14:textId="739092B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332F72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5DEF1108" w14:textId="0C5966CD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AE895D8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D155A8F" w14:textId="5CC984BD" w:rsidR="008011B0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11B0" w:rsidRPr="00B71A3A" w14:paraId="0B92FAA5" w14:textId="6878D3A0" w:rsidTr="008011B0">
        <w:tc>
          <w:tcPr>
            <w:tcW w:w="1985" w:type="dxa"/>
          </w:tcPr>
          <w:p w14:paraId="4459821F" w14:textId="43159B97" w:rsidR="008011B0" w:rsidRDefault="008011B0" w:rsidP="0090220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2977" w:type="dxa"/>
          </w:tcPr>
          <w:p w14:paraId="30162BD4" w14:textId="542561A8" w:rsidR="008011B0" w:rsidRPr="00607A12" w:rsidRDefault="00983A28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473.281,00</w:t>
            </w:r>
            <w:r w:rsidRPr="00607A12">
              <w:rPr>
                <w:rFonts w:ascii="Times New Roman" w:hAnsi="Times New Roman" w:cs="Times New Roman"/>
                <w:bCs/>
              </w:rPr>
              <w:t xml:space="preserve"> </w:t>
            </w:r>
            <w:r w:rsidRPr="00607A12">
              <w:rPr>
                <w:rFonts w:ascii="Times New Roman" w:hAnsi="Times New Roman" w:cs="Times New Roman"/>
                <w:b/>
                <w:bCs/>
              </w:rPr>
              <w:t>kn</w:t>
            </w:r>
          </w:p>
        </w:tc>
        <w:tc>
          <w:tcPr>
            <w:tcW w:w="2976" w:type="dxa"/>
          </w:tcPr>
          <w:p w14:paraId="31FA6CEF" w14:textId="2B74BB75" w:rsidR="008011B0" w:rsidRPr="00607A12" w:rsidRDefault="008F6649" w:rsidP="008F664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338.683,20 kn</w:t>
            </w:r>
          </w:p>
        </w:tc>
        <w:tc>
          <w:tcPr>
            <w:tcW w:w="3402" w:type="dxa"/>
          </w:tcPr>
          <w:p w14:paraId="2E92DB69" w14:textId="24DE7D4A" w:rsidR="008011B0" w:rsidRPr="00607A12" w:rsidRDefault="00983A28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449.747,86</w:t>
            </w:r>
            <w:r w:rsidRPr="00607A12">
              <w:rPr>
                <w:rFonts w:ascii="Times New Roman" w:hAnsi="Times New Roman" w:cs="Times New Roman"/>
                <w:bCs/>
              </w:rPr>
              <w:t xml:space="preserve"> </w:t>
            </w:r>
            <w:r w:rsidRPr="00607A12">
              <w:rPr>
                <w:rFonts w:ascii="Times New Roman" w:hAnsi="Times New Roman" w:cs="Times New Roman"/>
                <w:b/>
                <w:bCs/>
              </w:rPr>
              <w:t>kn</w:t>
            </w:r>
          </w:p>
        </w:tc>
        <w:tc>
          <w:tcPr>
            <w:tcW w:w="3119" w:type="dxa"/>
          </w:tcPr>
          <w:p w14:paraId="7E5B9017" w14:textId="406A7044" w:rsidR="008011B0" w:rsidRPr="00607A12" w:rsidRDefault="008F6649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426.474,24 kn</w:t>
            </w:r>
          </w:p>
        </w:tc>
      </w:tr>
      <w:tr w:rsidR="008011B0" w:rsidRPr="00B71A3A" w14:paraId="47DB4C94" w14:textId="11E1E34B" w:rsidTr="008011B0">
        <w:tc>
          <w:tcPr>
            <w:tcW w:w="1985" w:type="dxa"/>
          </w:tcPr>
          <w:p w14:paraId="34D1DA5E" w14:textId="2EFEBE75" w:rsidR="008011B0" w:rsidRDefault="008011B0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2977" w:type="dxa"/>
          </w:tcPr>
          <w:p w14:paraId="1CAD9E31" w14:textId="13450355" w:rsidR="008011B0" w:rsidRPr="00607A12" w:rsidRDefault="00A6662E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591.601,25 kn</w:t>
            </w:r>
          </w:p>
        </w:tc>
        <w:tc>
          <w:tcPr>
            <w:tcW w:w="2976" w:type="dxa"/>
          </w:tcPr>
          <w:p w14:paraId="21021339" w14:textId="09184B78" w:rsidR="008011B0" w:rsidRPr="00607A12" w:rsidRDefault="00AF27DF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423.354,00 kn</w:t>
            </w:r>
          </w:p>
        </w:tc>
        <w:tc>
          <w:tcPr>
            <w:tcW w:w="3402" w:type="dxa"/>
          </w:tcPr>
          <w:p w14:paraId="4399488A" w14:textId="4B3D26C2" w:rsidR="008011B0" w:rsidRPr="00607A12" w:rsidRDefault="00AF27DF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562.184,82 kn</w:t>
            </w:r>
          </w:p>
        </w:tc>
        <w:tc>
          <w:tcPr>
            <w:tcW w:w="3119" w:type="dxa"/>
          </w:tcPr>
          <w:p w14:paraId="21D965ED" w14:textId="0AEC1338" w:rsidR="008011B0" w:rsidRPr="00607A12" w:rsidRDefault="00AF27DF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07A12">
              <w:rPr>
                <w:rFonts w:ascii="Times New Roman" w:hAnsi="Times New Roman" w:cs="Times New Roman"/>
                <w:b/>
                <w:bCs/>
              </w:rPr>
              <w:t>533.092,80 kn</w:t>
            </w:r>
          </w:p>
        </w:tc>
      </w:tr>
      <w:tr w:rsidR="008011B0" w:rsidRPr="00B71A3A" w14:paraId="00224CE0" w14:textId="0AF49186" w:rsidTr="008011B0">
        <w:tc>
          <w:tcPr>
            <w:tcW w:w="1985" w:type="dxa"/>
          </w:tcPr>
          <w:p w14:paraId="714FE4C7" w14:textId="4A063D5E" w:rsidR="008011B0" w:rsidRPr="00B71A3A" w:rsidRDefault="008011B0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Ponudbeni list kreiran od strane EOJN – ispunjen u cijelosti traženim podacima</w:t>
            </w:r>
          </w:p>
        </w:tc>
        <w:tc>
          <w:tcPr>
            <w:tcW w:w="2977" w:type="dxa"/>
          </w:tcPr>
          <w:p w14:paraId="1F78FBEC" w14:textId="77777777" w:rsidR="008011B0" w:rsidRPr="00B71A3A" w:rsidRDefault="008011B0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</w:p>
          <w:p w14:paraId="50B33534" w14:textId="0413F3EB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50853D8" w14:textId="5320067A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3402" w:type="dxa"/>
          </w:tcPr>
          <w:p w14:paraId="1EBB6D0A" w14:textId="77777777" w:rsidR="008011B0" w:rsidRPr="00DB128A" w:rsidRDefault="008011B0" w:rsidP="00463B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DB128A">
              <w:rPr>
                <w:rFonts w:ascii="Times New Roman" w:hAnsi="Times New Roman" w:cs="Times New Roman"/>
              </w:rPr>
              <w:t xml:space="preserve">DA </w:t>
            </w:r>
          </w:p>
          <w:p w14:paraId="5792F48D" w14:textId="6E73E0FF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68D4EC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37F759A" w14:textId="6E8B8813" w:rsidR="008011B0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11B0" w:rsidRPr="00B71A3A" w14:paraId="7CEA0946" w14:textId="0FFA5C7A" w:rsidTr="008011B0">
        <w:tc>
          <w:tcPr>
            <w:tcW w:w="1985" w:type="dxa"/>
          </w:tcPr>
          <w:p w14:paraId="3EEBCFEB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Cjelovitost ponude, dijelovi ponude</w:t>
            </w:r>
          </w:p>
        </w:tc>
        <w:tc>
          <w:tcPr>
            <w:tcW w:w="2977" w:type="dxa"/>
          </w:tcPr>
          <w:p w14:paraId="62953503" w14:textId="77777777" w:rsidR="008011B0" w:rsidRPr="00B71A3A" w:rsidRDefault="008011B0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 xml:space="preserve">, dva dijela </w:t>
            </w:r>
          </w:p>
          <w:p w14:paraId="507CC85D" w14:textId="79F04167" w:rsidR="008011B0" w:rsidRPr="00B71A3A" w:rsidRDefault="008011B0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C2EA088" w14:textId="77777777" w:rsidR="008011B0" w:rsidRPr="00B71A3A" w:rsidRDefault="008011B0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>, dva dijela</w:t>
            </w:r>
          </w:p>
          <w:p w14:paraId="46DE4C29" w14:textId="1109FA0B" w:rsidR="008011B0" w:rsidRPr="00B71A3A" w:rsidRDefault="008011B0" w:rsidP="005D1EE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1E19D92" w14:textId="77777777" w:rsidR="008011B0" w:rsidRPr="00B71A3A" w:rsidRDefault="008011B0" w:rsidP="000518B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DA, dva dijela</w:t>
            </w:r>
          </w:p>
          <w:p w14:paraId="061FF61F" w14:textId="46CA2195" w:rsidR="008011B0" w:rsidRPr="00B71A3A" w:rsidRDefault="008011B0" w:rsidP="000518B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05A04F5" w14:textId="77777777" w:rsidR="008011B0" w:rsidRPr="00B71A3A" w:rsidRDefault="008011B0" w:rsidP="000518B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DA, dva dijela</w:t>
            </w:r>
          </w:p>
          <w:p w14:paraId="12BA7A15" w14:textId="537723B3" w:rsidR="008011B0" w:rsidRDefault="008011B0" w:rsidP="000518B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11B0" w:rsidRPr="00B71A3A" w14:paraId="7B1286DD" w14:textId="7247A208" w:rsidTr="008011B0">
        <w:tc>
          <w:tcPr>
            <w:tcW w:w="1985" w:type="dxa"/>
          </w:tcPr>
          <w:p w14:paraId="34715730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625DE9">
              <w:rPr>
                <w:rFonts w:ascii="Times New Roman" w:hAnsi="Times New Roman" w:cs="Times New Roman"/>
              </w:rPr>
              <w:t>Troškovnik popunjen sukladno dokumentaciji o nabavi</w:t>
            </w:r>
          </w:p>
        </w:tc>
        <w:tc>
          <w:tcPr>
            <w:tcW w:w="2977" w:type="dxa"/>
          </w:tcPr>
          <w:p w14:paraId="5EF71559" w14:textId="77777777" w:rsidR="008011B0" w:rsidRPr="00B71A3A" w:rsidRDefault="008011B0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1ABF2C1" w14:textId="1CA16A50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8305CE4" w14:textId="77777777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BE4054E" w14:textId="4EF69073" w:rsidR="008011B0" w:rsidRPr="00B71A3A" w:rsidRDefault="008011B0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DB6B20" w14:textId="77777777" w:rsidR="008011B0" w:rsidRDefault="008011B0" w:rsidP="00F50EDB">
            <w:pPr>
              <w:pStyle w:val="Odlomakpopisa"/>
              <w:tabs>
                <w:tab w:val="left" w:pos="1215"/>
                <w:tab w:val="center" w:pos="152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037F5D4F" w14:textId="5B906EC6" w:rsidR="008011B0" w:rsidRDefault="008011B0" w:rsidP="00B92A57">
            <w:pPr>
              <w:pStyle w:val="Odlomakpopisa"/>
              <w:tabs>
                <w:tab w:val="left" w:pos="1215"/>
                <w:tab w:val="center" w:pos="152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BF884BD" w14:textId="77777777" w:rsidR="008011B0" w:rsidRDefault="008011B0" w:rsidP="00B92A57">
            <w:pPr>
              <w:pStyle w:val="Odlomakpopisa"/>
              <w:tabs>
                <w:tab w:val="left" w:pos="1215"/>
                <w:tab w:val="center" w:pos="152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12010DB" w14:textId="77784232" w:rsidR="008011B0" w:rsidRDefault="008011B0" w:rsidP="00B92A57">
            <w:pPr>
              <w:pStyle w:val="Odlomakpopisa"/>
              <w:tabs>
                <w:tab w:val="left" w:pos="1215"/>
                <w:tab w:val="center" w:pos="15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64265" w:rsidRPr="00B71A3A" w14:paraId="7AB52BC6" w14:textId="614D707D" w:rsidTr="003C1688">
        <w:tc>
          <w:tcPr>
            <w:tcW w:w="1985" w:type="dxa"/>
          </w:tcPr>
          <w:p w14:paraId="012DA898" w14:textId="427E7F3F" w:rsidR="00C64265" w:rsidRDefault="00C64265" w:rsidP="00B31BC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Dostavljeni ESPD obrazac za sve gospodarske subjekte u ponudi</w:t>
            </w:r>
          </w:p>
        </w:tc>
        <w:tc>
          <w:tcPr>
            <w:tcW w:w="2977" w:type="dxa"/>
          </w:tcPr>
          <w:p w14:paraId="222D591E" w14:textId="77777777" w:rsidR="00C64265" w:rsidRPr="00B71A3A" w:rsidRDefault="00C64265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09BBA62A" w14:textId="3FD222D7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689200A" w14:textId="77777777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31FCF405" w14:textId="7E132728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002165" w14:textId="77777777" w:rsidR="00C64265" w:rsidRDefault="00C64265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8D269E7" w14:textId="7378D869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D4C49D7" w14:textId="77777777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72E1447F" w14:textId="6B2E8A34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4265" w:rsidRPr="00B71A3A" w14:paraId="765BCF57" w14:textId="244B33EF" w:rsidTr="003C1688">
        <w:tc>
          <w:tcPr>
            <w:tcW w:w="1985" w:type="dxa"/>
          </w:tcPr>
          <w:p w14:paraId="7CAB4551" w14:textId="3B2E3DB5" w:rsidR="00C64265" w:rsidRDefault="00C64265" w:rsidP="00B31BC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ESPD pravilno ispunjen za sve gospodarske subjekte</w:t>
            </w:r>
          </w:p>
        </w:tc>
        <w:tc>
          <w:tcPr>
            <w:tcW w:w="2977" w:type="dxa"/>
          </w:tcPr>
          <w:p w14:paraId="636A172D" w14:textId="77777777" w:rsidR="00C64265" w:rsidRPr="00B71A3A" w:rsidRDefault="00C64265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2C6E9CD" w14:textId="7B8F6EF0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25445A6" w14:textId="77777777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1541183" w14:textId="20B7AF2E" w:rsidR="00C64265" w:rsidRPr="00B71A3A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B14FB8" w14:textId="77777777" w:rsidR="00C64265" w:rsidRDefault="00C64265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66B14BAB" w14:textId="3AB083A9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4AE1921" w14:textId="77777777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74141DBB" w14:textId="489FEF6A" w:rsidR="00C64265" w:rsidRDefault="00C64265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4265" w:rsidRPr="00B71A3A" w14:paraId="3E021567" w14:textId="59D14246" w:rsidTr="003C1688">
        <w:tc>
          <w:tcPr>
            <w:tcW w:w="1985" w:type="dxa"/>
          </w:tcPr>
          <w:p w14:paraId="139C2F52" w14:textId="70FBF38C" w:rsidR="00C64265" w:rsidRDefault="00C64265" w:rsidP="00B31BCD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Izjava o jamstvenom roku</w:t>
            </w:r>
          </w:p>
        </w:tc>
        <w:tc>
          <w:tcPr>
            <w:tcW w:w="2977" w:type="dxa"/>
          </w:tcPr>
          <w:p w14:paraId="3A82BDB7" w14:textId="0C380C03" w:rsidR="00C64265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</w:tcPr>
          <w:p w14:paraId="1D522877" w14:textId="5D318556" w:rsidR="00C64265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3402" w:type="dxa"/>
          </w:tcPr>
          <w:p w14:paraId="0F2B0153" w14:textId="4FD52190" w:rsidR="00C64265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3119" w:type="dxa"/>
          </w:tcPr>
          <w:p w14:paraId="4BE858C3" w14:textId="3E756BAD" w:rsidR="00C64265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C64265" w:rsidRPr="00B71A3A" w14:paraId="7FAAB393" w14:textId="48F61788" w:rsidTr="003C1688">
        <w:tc>
          <w:tcPr>
            <w:tcW w:w="1985" w:type="dxa"/>
          </w:tcPr>
          <w:p w14:paraId="67DF665D" w14:textId="77777777" w:rsidR="00C64265" w:rsidRPr="00B71A3A" w:rsidRDefault="00C64265" w:rsidP="00BC79F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Ponuda se odbija DA/NE</w:t>
            </w:r>
          </w:p>
        </w:tc>
        <w:tc>
          <w:tcPr>
            <w:tcW w:w="2977" w:type="dxa"/>
          </w:tcPr>
          <w:p w14:paraId="44E996E5" w14:textId="39B0A7EF" w:rsidR="00C64265" w:rsidRPr="00B71A3A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976" w:type="dxa"/>
          </w:tcPr>
          <w:p w14:paraId="749FC891" w14:textId="49275EBB" w:rsidR="00C64265" w:rsidRPr="00B71A3A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402" w:type="dxa"/>
          </w:tcPr>
          <w:p w14:paraId="3D07FDB7" w14:textId="0669FCC9" w:rsidR="00C64265" w:rsidRPr="00B71A3A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119" w:type="dxa"/>
          </w:tcPr>
          <w:p w14:paraId="23F18FCE" w14:textId="2B135E1F" w:rsidR="00C64265" w:rsidRDefault="00C05E3C" w:rsidP="00B92A5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</w:tbl>
    <w:p w14:paraId="1A43E3AE" w14:textId="77777777" w:rsidR="00867089" w:rsidRPr="009827D3" w:rsidRDefault="00867089" w:rsidP="009827D3">
      <w:pPr>
        <w:jc w:val="both"/>
        <w:rPr>
          <w:rFonts w:ascii="Times New Roman" w:hAnsi="Times New Roman" w:cs="Times New Roman"/>
          <w:b/>
        </w:rPr>
      </w:pPr>
    </w:p>
    <w:p w14:paraId="398249C0" w14:textId="77777777" w:rsidR="00867089" w:rsidRPr="00867089" w:rsidRDefault="00867089" w:rsidP="00867089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7B149A9B" w14:textId="56D70B84" w:rsidR="009320F1" w:rsidRPr="0082542E" w:rsidRDefault="00B71A3A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2542E">
        <w:rPr>
          <w:rFonts w:ascii="Times New Roman" w:hAnsi="Times New Roman" w:cs="Times New Roman"/>
          <w:b/>
        </w:rPr>
        <w:t>Analiza ponuda vezano uz ispunjenje zahtjeva u pogledu opisa predmeta nabave i tehničkih specifikacija</w:t>
      </w:r>
      <w:r w:rsidR="0082542E" w:rsidRPr="0082542E">
        <w:rPr>
          <w:rFonts w:ascii="Times New Roman" w:hAnsi="Times New Roman" w:cs="Times New Roman"/>
          <w:b/>
        </w:rPr>
        <w:t xml:space="preserve"> </w:t>
      </w:r>
    </w:p>
    <w:p w14:paraId="27FA4E13" w14:textId="77777777" w:rsidR="001C1658" w:rsidRPr="001C1658" w:rsidRDefault="001C1658" w:rsidP="001C1658">
      <w:pPr>
        <w:jc w:val="both"/>
        <w:rPr>
          <w:rFonts w:ascii="Times New Roman" w:hAnsi="Times New Roman" w:cs="Times New Roman"/>
          <w:b/>
        </w:rPr>
      </w:pPr>
    </w:p>
    <w:p w14:paraId="607C2265" w14:textId="77777777" w:rsidR="00B71A3A" w:rsidRDefault="00B71A3A" w:rsidP="00BC79F3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29"/>
        <w:gridCol w:w="2733"/>
        <w:gridCol w:w="2835"/>
        <w:gridCol w:w="3118"/>
        <w:gridCol w:w="3544"/>
      </w:tblGrid>
      <w:tr w:rsidR="00C05E3C" w:rsidRPr="00B71A3A" w14:paraId="76ABC7D4" w14:textId="6DF05D0D" w:rsidTr="00C05E3C">
        <w:tc>
          <w:tcPr>
            <w:tcW w:w="2229" w:type="dxa"/>
            <w:shd w:val="clear" w:color="auto" w:fill="A5A5A5" w:themeFill="accent3"/>
          </w:tcPr>
          <w:p w14:paraId="154060B9" w14:textId="62DCEDA5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B71A3A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2733" w:type="dxa"/>
            <w:shd w:val="clear" w:color="auto" w:fill="A5A5A5" w:themeFill="accent3"/>
          </w:tcPr>
          <w:p w14:paraId="12EC7C61" w14:textId="31C0952B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835" w:type="dxa"/>
            <w:shd w:val="clear" w:color="auto" w:fill="A5A5A5" w:themeFill="accent3"/>
          </w:tcPr>
          <w:p w14:paraId="41BC2223" w14:textId="442765B7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3118" w:type="dxa"/>
            <w:shd w:val="clear" w:color="auto" w:fill="A5A5A5" w:themeFill="accent3"/>
          </w:tcPr>
          <w:p w14:paraId="59CCD186" w14:textId="3676082E" w:rsidR="00C05E3C" w:rsidRPr="00246E35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3544" w:type="dxa"/>
            <w:shd w:val="clear" w:color="auto" w:fill="A5A5A5" w:themeFill="accent3"/>
          </w:tcPr>
          <w:p w14:paraId="392EA1DA" w14:textId="6924995C" w:rsidR="00C05E3C" w:rsidRPr="004530DE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</w:tr>
      <w:tr w:rsidR="00C05E3C" w:rsidRPr="00B71A3A" w14:paraId="4D8585FF" w14:textId="2355DF58" w:rsidTr="00C05E3C">
        <w:tc>
          <w:tcPr>
            <w:tcW w:w="2229" w:type="dxa"/>
          </w:tcPr>
          <w:p w14:paraId="371E15EA" w14:textId="55FAF531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Ispunjenje zahtjeva u pogledu opis predmeta nabave</w:t>
            </w:r>
          </w:p>
        </w:tc>
        <w:tc>
          <w:tcPr>
            <w:tcW w:w="2733" w:type="dxa"/>
          </w:tcPr>
          <w:p w14:paraId="75B82E94" w14:textId="77777777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2EA186C" w14:textId="1010E181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A16024" w14:textId="77777777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DE88C1D" w14:textId="72A7D8D1" w:rsidR="00C05E3C" w:rsidRPr="00B71A3A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16FD0BA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3E9BD446" w14:textId="2C35CAA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6D2A47F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3065FF8C" w14:textId="26AC44E8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E3C" w:rsidRPr="00B71A3A" w14:paraId="34E42D3A" w14:textId="523B925A" w:rsidTr="00C05E3C">
        <w:tc>
          <w:tcPr>
            <w:tcW w:w="2229" w:type="dxa"/>
          </w:tcPr>
          <w:p w14:paraId="0A3F5980" w14:textId="354478B6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Ispunjenje zahtjeva u pogledu tehničkih specifikacija</w:t>
            </w:r>
          </w:p>
        </w:tc>
        <w:tc>
          <w:tcPr>
            <w:tcW w:w="2733" w:type="dxa"/>
          </w:tcPr>
          <w:p w14:paraId="37D1E74A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EE6692B" w14:textId="39DC42C3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595261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7DB04C90" w14:textId="51F9FB72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0EE036F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19CD23BA" w14:textId="7E301EA0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E09B64F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526A5CDD" w14:textId="1713D4A4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E3C" w:rsidRPr="00B71A3A" w14:paraId="7E24E04E" w14:textId="5347216C" w:rsidTr="00C05E3C">
        <w:trPr>
          <w:trHeight w:val="745"/>
        </w:trPr>
        <w:tc>
          <w:tcPr>
            <w:tcW w:w="2229" w:type="dxa"/>
          </w:tcPr>
          <w:p w14:paraId="167254AA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Ponuda se odbija DA/NE</w:t>
            </w:r>
          </w:p>
        </w:tc>
        <w:tc>
          <w:tcPr>
            <w:tcW w:w="2733" w:type="dxa"/>
          </w:tcPr>
          <w:p w14:paraId="28BA8D06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5C00660B" w14:textId="6ED15C6F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3EC90F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4A98250D" w14:textId="70D40BC0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466BE8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4071C049" w14:textId="11D3C7A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2B9940" w14:textId="77777777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2ADBD47B" w14:textId="65781862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D9FE0E" w14:textId="049F11BC" w:rsidR="00C05E3C" w:rsidRDefault="00C05E3C" w:rsidP="00C05E3C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B8936" w14:textId="77777777" w:rsidR="0015104C" w:rsidRPr="00874A1B" w:rsidRDefault="0015104C" w:rsidP="00874A1B">
      <w:pPr>
        <w:jc w:val="both"/>
        <w:rPr>
          <w:rFonts w:ascii="Times New Roman" w:hAnsi="Times New Roman" w:cs="Times New Roman"/>
        </w:rPr>
      </w:pPr>
    </w:p>
    <w:p w14:paraId="73BBD819" w14:textId="77777777" w:rsidR="0015104C" w:rsidRDefault="0015104C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085E1E1D" w14:textId="77777777" w:rsidR="0015104C" w:rsidRDefault="0015104C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037319F4" w14:textId="4F145BE2" w:rsidR="0003693F" w:rsidRPr="00B021AD" w:rsidRDefault="0003693F" w:rsidP="00CC7E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B021AD">
        <w:rPr>
          <w:rFonts w:ascii="Times New Roman" w:hAnsi="Times New Roman" w:cs="Times New Roman"/>
          <w:b/>
        </w:rPr>
        <w:t>Prikaz ispunjena ostalih uvjeta iz Dokumentacije o nabavi</w:t>
      </w:r>
      <w:r w:rsidR="0082542E" w:rsidRPr="00B021AD">
        <w:rPr>
          <w:rFonts w:ascii="Times New Roman" w:hAnsi="Times New Roman" w:cs="Times New Roman"/>
          <w:b/>
        </w:rPr>
        <w:t xml:space="preserve"> </w:t>
      </w:r>
    </w:p>
    <w:p w14:paraId="71B752BF" w14:textId="77777777" w:rsidR="0003693F" w:rsidRDefault="0003693F" w:rsidP="00CC7E90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12A05868" w14:textId="62F0F542" w:rsidR="00497A66" w:rsidRPr="00707CCB" w:rsidRDefault="00CC7E90" w:rsidP="00CC7E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021AD">
        <w:rPr>
          <w:rFonts w:ascii="Times New Roman" w:hAnsi="Times New Roman" w:cs="Times New Roman"/>
        </w:rPr>
        <w:t>Nije primjenjivo</w:t>
      </w:r>
      <w:r w:rsidR="00874A1B">
        <w:rPr>
          <w:rFonts w:ascii="Times New Roman" w:hAnsi="Times New Roman" w:cs="Times New Roman"/>
        </w:rPr>
        <w:t>.</w:t>
      </w:r>
    </w:p>
    <w:p w14:paraId="21A536EB" w14:textId="77777777" w:rsidR="0003693F" w:rsidRDefault="0003693F" w:rsidP="0003693F">
      <w:pPr>
        <w:pStyle w:val="Odlomakpopisa"/>
        <w:jc w:val="both"/>
        <w:rPr>
          <w:rFonts w:ascii="Times New Roman" w:hAnsi="Times New Roman" w:cs="Times New Roman"/>
        </w:rPr>
      </w:pPr>
    </w:p>
    <w:p w14:paraId="5A389D87" w14:textId="759C96FA" w:rsidR="00B71A3A" w:rsidRPr="0067265F" w:rsidRDefault="007C4502" w:rsidP="00BC79F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7265F">
        <w:rPr>
          <w:rFonts w:ascii="Times New Roman" w:hAnsi="Times New Roman" w:cs="Times New Roman"/>
          <w:b/>
        </w:rPr>
        <w:lastRenderedPageBreak/>
        <w:t>Podaci o pojašnjenju i upotpunjavanju informacija i dokumentacije</w:t>
      </w:r>
    </w:p>
    <w:p w14:paraId="55EADD91" w14:textId="77777777" w:rsidR="00CC7E90" w:rsidRPr="00CC7E90" w:rsidRDefault="00CC7E90" w:rsidP="00CC7E90">
      <w:pPr>
        <w:pStyle w:val="Odlomakpopisa"/>
        <w:jc w:val="both"/>
        <w:rPr>
          <w:rFonts w:ascii="Times New Roman" w:hAnsi="Times New Roman" w:cs="Times New Roman"/>
        </w:rPr>
      </w:pPr>
      <w:r w:rsidRPr="00CC7E90">
        <w:rPr>
          <w:rFonts w:ascii="Times New Roman" w:hAnsi="Times New Roman" w:cs="Times New Roman"/>
        </w:rPr>
        <w:t>Nije primjenjivo.</w:t>
      </w:r>
    </w:p>
    <w:p w14:paraId="1FF07D6E" w14:textId="22C8E9FA" w:rsidR="00246E35" w:rsidRPr="0067265F" w:rsidRDefault="00246E35" w:rsidP="00246E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7265F">
        <w:rPr>
          <w:rFonts w:ascii="Times New Roman" w:hAnsi="Times New Roman" w:cs="Times New Roman"/>
          <w:b/>
        </w:rPr>
        <w:t xml:space="preserve">Podaci o </w:t>
      </w:r>
      <w:r w:rsidR="00497A66" w:rsidRPr="0067265F">
        <w:rPr>
          <w:rFonts w:ascii="Times New Roman" w:hAnsi="Times New Roman" w:cs="Times New Roman"/>
          <w:b/>
        </w:rPr>
        <w:t>ispravcima</w:t>
      </w:r>
      <w:r w:rsidRPr="0067265F">
        <w:rPr>
          <w:rFonts w:ascii="Times New Roman" w:hAnsi="Times New Roman" w:cs="Times New Roman"/>
          <w:b/>
        </w:rPr>
        <w:t xml:space="preserve"> računskih pogrešaka u ponudama</w:t>
      </w:r>
    </w:p>
    <w:p w14:paraId="341AB589" w14:textId="77777777" w:rsidR="00CC7E90" w:rsidRPr="00CC7E90" w:rsidRDefault="00CC7E90" w:rsidP="00CC7E90">
      <w:pPr>
        <w:pStyle w:val="Odlomakpopisa"/>
        <w:jc w:val="both"/>
        <w:rPr>
          <w:rFonts w:ascii="Times New Roman" w:hAnsi="Times New Roman" w:cs="Times New Roman"/>
        </w:rPr>
      </w:pPr>
      <w:r w:rsidRPr="00CC7E90">
        <w:rPr>
          <w:rFonts w:ascii="Times New Roman" w:hAnsi="Times New Roman" w:cs="Times New Roman"/>
        </w:rPr>
        <w:t>Nije primjenjivo.</w:t>
      </w:r>
    </w:p>
    <w:p w14:paraId="1EFB7ED7" w14:textId="5F1B437F" w:rsidR="00246E35" w:rsidRPr="00AB2B48" w:rsidRDefault="00246E35" w:rsidP="00AB2B4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E9F">
        <w:rPr>
          <w:rFonts w:ascii="Times New Roman" w:hAnsi="Times New Roman" w:cs="Times New Roman"/>
          <w:b/>
          <w:sz w:val="24"/>
          <w:szCs w:val="24"/>
        </w:rPr>
        <w:t>Razlozi za odbijanje ponude za koju je ocjenjeno da je izuzetno niska</w:t>
      </w:r>
      <w:bookmarkStart w:id="2" w:name="_GoBack"/>
      <w:bookmarkEnd w:id="2"/>
    </w:p>
    <w:p w14:paraId="2BF137D4" w14:textId="1A459DF1" w:rsidR="00246E35" w:rsidRPr="00CC7E90" w:rsidRDefault="00246E35" w:rsidP="00CC7E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07E9F">
        <w:rPr>
          <w:rFonts w:ascii="Times New Roman" w:hAnsi="Times New Roman" w:cs="Times New Roman"/>
          <w:sz w:val="24"/>
          <w:szCs w:val="24"/>
        </w:rPr>
        <w:t>N</w:t>
      </w:r>
      <w:r w:rsidR="00E45CCD" w:rsidRPr="00407E9F">
        <w:rPr>
          <w:rFonts w:ascii="Times New Roman" w:hAnsi="Times New Roman" w:cs="Times New Roman"/>
          <w:sz w:val="24"/>
          <w:szCs w:val="24"/>
        </w:rPr>
        <w:t>ije primjenjivo.</w:t>
      </w:r>
    </w:p>
    <w:p w14:paraId="7F2FE0B3" w14:textId="6373D7BB" w:rsidR="00497A66" w:rsidRPr="00AB2B48" w:rsidRDefault="007D6251" w:rsidP="00AB2B4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E9F">
        <w:rPr>
          <w:rFonts w:ascii="Times New Roman" w:hAnsi="Times New Roman" w:cs="Times New Roman"/>
          <w:b/>
          <w:sz w:val="24"/>
          <w:szCs w:val="24"/>
        </w:rPr>
        <w:t>Naziv ponuditelja čija se ponuda odbija na osnovi rezultata pregleda i ocjene ponuda te obrazložen</w:t>
      </w:r>
      <w:r w:rsidR="00EA3C4E" w:rsidRPr="00407E9F">
        <w:rPr>
          <w:rFonts w:ascii="Times New Roman" w:hAnsi="Times New Roman" w:cs="Times New Roman"/>
          <w:b/>
          <w:sz w:val="24"/>
          <w:szCs w:val="24"/>
        </w:rPr>
        <w:t>je razloga za njihovo odbijanje</w:t>
      </w:r>
      <w:r w:rsidR="00DF3F1B" w:rsidRPr="00407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B7434B" w14:textId="77777777" w:rsidR="00607A12" w:rsidRPr="00CC7E90" w:rsidRDefault="00607A12" w:rsidP="00607A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E90">
        <w:rPr>
          <w:rFonts w:ascii="Times New Roman" w:hAnsi="Times New Roman" w:cs="Times New Roman"/>
        </w:rPr>
        <w:t>Nije primjenjivo.</w:t>
      </w:r>
    </w:p>
    <w:p w14:paraId="2B05E722" w14:textId="77777777" w:rsidR="00AB2B48" w:rsidRPr="00040ECF" w:rsidRDefault="00AB2B48" w:rsidP="00BC79F3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36CCB2BC" w14:textId="014C4168" w:rsidR="00040FE6" w:rsidRPr="006C5159" w:rsidRDefault="007D6251" w:rsidP="006C51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40ECF">
        <w:rPr>
          <w:rFonts w:ascii="Times New Roman" w:hAnsi="Times New Roman" w:cs="Times New Roman"/>
          <w:b/>
        </w:rPr>
        <w:t>Analiza valjanih ponuda p</w:t>
      </w:r>
      <w:r w:rsidR="00D3411C">
        <w:rPr>
          <w:rFonts w:ascii="Times New Roman" w:hAnsi="Times New Roman" w:cs="Times New Roman"/>
          <w:b/>
        </w:rPr>
        <w:t>rema kriteriju za odabir ponude</w:t>
      </w:r>
    </w:p>
    <w:p w14:paraId="65D6C92E" w14:textId="6C5F8F9C" w:rsidR="00970ACA" w:rsidRPr="008A00DB" w:rsidRDefault="008A00DB" w:rsidP="00BC79F3">
      <w:pPr>
        <w:pStyle w:val="Odlomakpopisa"/>
        <w:jc w:val="both"/>
        <w:rPr>
          <w:rFonts w:ascii="Times New Roman" w:hAnsi="Times New Roman" w:cs="Times New Roman"/>
          <w:u w:val="single"/>
        </w:rPr>
      </w:pPr>
      <w:r w:rsidRPr="008A00DB">
        <w:rPr>
          <w:rFonts w:ascii="Times New Roman" w:hAnsi="Times New Roman" w:cs="Times New Roman"/>
          <w:u w:val="single"/>
        </w:rPr>
        <w:t>Točka 6.5</w:t>
      </w:r>
      <w:r w:rsidR="00E65854" w:rsidRPr="008A00DB">
        <w:rPr>
          <w:rFonts w:ascii="Times New Roman" w:hAnsi="Times New Roman" w:cs="Times New Roman"/>
          <w:u w:val="single"/>
        </w:rPr>
        <w:t xml:space="preserve">. </w:t>
      </w:r>
      <w:proofErr w:type="spellStart"/>
      <w:r w:rsidR="00E65854" w:rsidRPr="008A00DB">
        <w:rPr>
          <w:rFonts w:ascii="Times New Roman" w:hAnsi="Times New Roman" w:cs="Times New Roman"/>
          <w:u w:val="single"/>
        </w:rPr>
        <w:t>DoN</w:t>
      </w:r>
      <w:proofErr w:type="spellEnd"/>
      <w:r w:rsidR="00E65854" w:rsidRPr="008A00DB">
        <w:rPr>
          <w:rFonts w:ascii="Times New Roman" w:hAnsi="Times New Roman" w:cs="Times New Roman"/>
          <w:u w:val="single"/>
        </w:rPr>
        <w:t xml:space="preserve"> - Kriterij za odabir ponude</w:t>
      </w:r>
    </w:p>
    <w:p w14:paraId="7BF0DBE6" w14:textId="77777777" w:rsidR="00970ACA" w:rsidRDefault="00970ACA" w:rsidP="00BC79F3">
      <w:pPr>
        <w:pStyle w:val="Odlomakpopisa"/>
        <w:jc w:val="both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509"/>
        <w:gridCol w:w="1673"/>
        <w:gridCol w:w="1673"/>
      </w:tblGrid>
      <w:tr w:rsidR="00C679EC" w:rsidRPr="00454857" w14:paraId="58B942D0" w14:textId="77777777" w:rsidTr="00C679EC">
        <w:trPr>
          <w:trHeight w:val="609"/>
        </w:trPr>
        <w:tc>
          <w:tcPr>
            <w:tcW w:w="1065" w:type="dxa"/>
            <w:shd w:val="clear" w:color="auto" w:fill="D9D9D9"/>
          </w:tcPr>
          <w:p w14:paraId="369C14B4" w14:textId="77777777" w:rsidR="00C679EC" w:rsidRPr="00102EF6" w:rsidRDefault="00C679EC" w:rsidP="00463E3F">
            <w:pPr>
              <w:pStyle w:val="TableParagraph"/>
              <w:ind w:left="196" w:right="77" w:hanging="8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Redni</w:t>
            </w:r>
            <w:proofErr w:type="spellEnd"/>
            <w:r w:rsidRPr="00102EF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broj</w:t>
            </w:r>
            <w:proofErr w:type="spellEnd"/>
          </w:p>
        </w:tc>
        <w:tc>
          <w:tcPr>
            <w:tcW w:w="3509" w:type="dxa"/>
            <w:shd w:val="clear" w:color="auto" w:fill="D9D9D9"/>
          </w:tcPr>
          <w:p w14:paraId="1CD2FDC2" w14:textId="77777777" w:rsidR="00C679EC" w:rsidRPr="00102EF6" w:rsidRDefault="00C679EC" w:rsidP="00463E3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Kriterij</w:t>
            </w:r>
            <w:proofErr w:type="spellEnd"/>
          </w:p>
        </w:tc>
        <w:tc>
          <w:tcPr>
            <w:tcW w:w="1673" w:type="dxa"/>
            <w:shd w:val="clear" w:color="auto" w:fill="D9D9D9"/>
          </w:tcPr>
          <w:p w14:paraId="655DB013" w14:textId="77777777" w:rsidR="00C679EC" w:rsidRPr="00102EF6" w:rsidRDefault="00C679EC" w:rsidP="00463E3F">
            <w:pPr>
              <w:pStyle w:val="TableParagraph"/>
              <w:ind w:right="36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Postotak</w:t>
            </w:r>
            <w:proofErr w:type="spellEnd"/>
          </w:p>
        </w:tc>
        <w:tc>
          <w:tcPr>
            <w:tcW w:w="1673" w:type="dxa"/>
            <w:shd w:val="clear" w:color="auto" w:fill="D9D9D9"/>
          </w:tcPr>
          <w:p w14:paraId="5638B65F" w14:textId="77777777" w:rsidR="00C679EC" w:rsidRPr="00102EF6" w:rsidRDefault="00C679EC" w:rsidP="00463E3F">
            <w:pPr>
              <w:pStyle w:val="TableParagraph"/>
              <w:ind w:left="212" w:right="184" w:firstLine="1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Maksimalni</w:t>
            </w:r>
            <w:proofErr w:type="spellEnd"/>
            <w:r w:rsidRPr="00102EF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broj</w:t>
            </w:r>
            <w:proofErr w:type="spellEnd"/>
            <w:r w:rsidRPr="00102EF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b/>
                <w:sz w:val="24"/>
              </w:rPr>
              <w:t>bodova</w:t>
            </w:r>
            <w:proofErr w:type="spellEnd"/>
          </w:p>
        </w:tc>
      </w:tr>
      <w:tr w:rsidR="00C679EC" w:rsidRPr="00454857" w14:paraId="0787F546" w14:textId="77777777" w:rsidTr="00C679EC">
        <w:trPr>
          <w:trHeight w:val="330"/>
        </w:trPr>
        <w:tc>
          <w:tcPr>
            <w:tcW w:w="1065" w:type="dxa"/>
          </w:tcPr>
          <w:p w14:paraId="5644F968" w14:textId="77777777" w:rsidR="00C679EC" w:rsidRPr="00102EF6" w:rsidRDefault="00C679EC" w:rsidP="00463E3F">
            <w:pPr>
              <w:pStyle w:val="TableParagraph"/>
              <w:ind w:left="306" w:right="294"/>
              <w:rPr>
                <w:rFonts w:ascii="Times New Roman" w:hAnsi="Times New Roman" w:cs="Times New Roman"/>
                <w:sz w:val="24"/>
              </w:rPr>
            </w:pPr>
            <w:r w:rsidRPr="00102EF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09" w:type="dxa"/>
          </w:tcPr>
          <w:p w14:paraId="2F20EE70" w14:textId="77777777" w:rsidR="00C679EC" w:rsidRPr="00102EF6" w:rsidRDefault="00C679EC" w:rsidP="00463E3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Cijena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ponude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(C)</w:t>
            </w:r>
          </w:p>
        </w:tc>
        <w:tc>
          <w:tcPr>
            <w:tcW w:w="1673" w:type="dxa"/>
          </w:tcPr>
          <w:p w14:paraId="1D68087F" w14:textId="645EB652" w:rsidR="00C679EC" w:rsidRPr="00102EF6" w:rsidRDefault="00AB2B48" w:rsidP="00463E3F">
            <w:pPr>
              <w:pStyle w:val="TableParagraph"/>
              <w:ind w:right="3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C679EC" w:rsidRPr="00102EF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673" w:type="dxa"/>
          </w:tcPr>
          <w:p w14:paraId="3B1AA064" w14:textId="7ACBC6F3" w:rsidR="00C679EC" w:rsidRPr="00102EF6" w:rsidRDefault="00AB2B48" w:rsidP="00463E3F">
            <w:pPr>
              <w:pStyle w:val="TableParagraph"/>
              <w:ind w:right="3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C679EC" w:rsidRPr="00102EF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679EC" w:rsidRPr="00454857" w14:paraId="06714C04" w14:textId="77777777" w:rsidTr="00C679EC">
        <w:trPr>
          <w:trHeight w:val="333"/>
        </w:trPr>
        <w:tc>
          <w:tcPr>
            <w:tcW w:w="1065" w:type="dxa"/>
          </w:tcPr>
          <w:p w14:paraId="05D922D9" w14:textId="77777777" w:rsidR="00C679EC" w:rsidRPr="00102EF6" w:rsidRDefault="00C679EC" w:rsidP="00463E3F">
            <w:pPr>
              <w:pStyle w:val="TableParagraph"/>
              <w:spacing w:before="28"/>
              <w:ind w:left="306" w:right="294"/>
              <w:rPr>
                <w:rFonts w:ascii="Times New Roman" w:hAnsi="Times New Roman" w:cs="Times New Roman"/>
                <w:sz w:val="24"/>
              </w:rPr>
            </w:pPr>
            <w:r w:rsidRPr="00102EF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09" w:type="dxa"/>
          </w:tcPr>
          <w:p w14:paraId="761A9CF2" w14:textId="77777777" w:rsidR="00C679EC" w:rsidRPr="00102EF6" w:rsidRDefault="00C679EC" w:rsidP="00463E3F">
            <w:pPr>
              <w:pStyle w:val="TableParagraph"/>
              <w:spacing w:before="28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Jamstveni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rok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(J)</w:t>
            </w:r>
          </w:p>
        </w:tc>
        <w:tc>
          <w:tcPr>
            <w:tcW w:w="1673" w:type="dxa"/>
          </w:tcPr>
          <w:p w14:paraId="7603E001" w14:textId="367AE966" w:rsidR="00C679EC" w:rsidRPr="00102EF6" w:rsidRDefault="00AB2B48" w:rsidP="00463E3F">
            <w:pPr>
              <w:pStyle w:val="TableParagraph"/>
              <w:spacing w:before="28"/>
              <w:ind w:right="3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679EC" w:rsidRPr="00102EF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673" w:type="dxa"/>
          </w:tcPr>
          <w:p w14:paraId="0DB57C61" w14:textId="6FD3C815" w:rsidR="00C679EC" w:rsidRPr="00102EF6" w:rsidRDefault="0032256F" w:rsidP="00463E3F">
            <w:pPr>
              <w:pStyle w:val="TableParagraph"/>
              <w:spacing w:before="28"/>
              <w:ind w:right="3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679EC" w:rsidRPr="00102EF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679EC" w:rsidRPr="00454857" w14:paraId="35175156" w14:textId="77777777" w:rsidTr="00463E3F">
        <w:trPr>
          <w:trHeight w:val="330"/>
        </w:trPr>
        <w:tc>
          <w:tcPr>
            <w:tcW w:w="4574" w:type="dxa"/>
            <w:gridSpan w:val="2"/>
          </w:tcPr>
          <w:p w14:paraId="437DE076" w14:textId="77777777" w:rsidR="00C679EC" w:rsidRPr="00102EF6" w:rsidRDefault="00C679EC" w:rsidP="00463E3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Maksimalni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broj</w:t>
            </w:r>
            <w:proofErr w:type="spellEnd"/>
            <w:r w:rsidRPr="00102E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2EF6">
              <w:rPr>
                <w:rFonts w:ascii="Times New Roman" w:hAnsi="Times New Roman" w:cs="Times New Roman"/>
                <w:sz w:val="24"/>
              </w:rPr>
              <w:t>bodova</w:t>
            </w:r>
            <w:proofErr w:type="spellEnd"/>
          </w:p>
        </w:tc>
        <w:tc>
          <w:tcPr>
            <w:tcW w:w="1673" w:type="dxa"/>
          </w:tcPr>
          <w:p w14:paraId="4F18F2BF" w14:textId="77777777" w:rsidR="00C679EC" w:rsidRPr="00102EF6" w:rsidRDefault="00C679EC" w:rsidP="00463E3F">
            <w:pPr>
              <w:pStyle w:val="TableParagraph"/>
              <w:ind w:right="357"/>
              <w:rPr>
                <w:rFonts w:ascii="Times New Roman" w:hAnsi="Times New Roman" w:cs="Times New Roman"/>
                <w:sz w:val="24"/>
              </w:rPr>
            </w:pPr>
            <w:r w:rsidRPr="00102EF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3" w:type="dxa"/>
          </w:tcPr>
          <w:p w14:paraId="0B25681A" w14:textId="77777777" w:rsidR="00C679EC" w:rsidRPr="00102EF6" w:rsidRDefault="00C679EC" w:rsidP="00463E3F">
            <w:pPr>
              <w:pStyle w:val="TableParagraph"/>
              <w:ind w:right="359"/>
              <w:rPr>
                <w:rFonts w:ascii="Times New Roman" w:hAnsi="Times New Roman" w:cs="Times New Roman"/>
                <w:sz w:val="24"/>
              </w:rPr>
            </w:pPr>
            <w:r w:rsidRPr="00102EF6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5A982A4E" w14:textId="77777777" w:rsidR="00C679EC" w:rsidRDefault="00C679EC" w:rsidP="00C679EC">
      <w:pPr>
        <w:pStyle w:val="Tijeloteksta"/>
        <w:spacing w:before="10"/>
        <w:rPr>
          <w:sz w:val="23"/>
        </w:rPr>
      </w:pPr>
    </w:p>
    <w:p w14:paraId="3BEE9061" w14:textId="77777777" w:rsidR="002016A4" w:rsidRPr="002016A4" w:rsidRDefault="00C679EC" w:rsidP="002016A4">
      <w:pPr>
        <w:autoSpaceDE w:val="0"/>
        <w:autoSpaceDN w:val="0"/>
        <w:ind w:left="426" w:right="340"/>
        <w:rPr>
          <w:rFonts w:ascii="Times New Roman" w:hAnsi="Times New Roman" w:cs="Times New Roman"/>
          <w:b/>
          <w:color w:val="000000"/>
        </w:rPr>
      </w:pPr>
      <w:r w:rsidRPr="002016A4">
        <w:rPr>
          <w:rFonts w:ascii="Times New Roman" w:hAnsi="Times New Roman" w:cs="Times New Roman"/>
        </w:rPr>
        <w:t>Izračun ekonomski najpovoljnije ponude vrši se prema formuli;</w:t>
      </w:r>
      <w:r w:rsidR="002016A4" w:rsidRPr="002016A4">
        <w:rPr>
          <w:rFonts w:ascii="Times New Roman" w:hAnsi="Times New Roman" w:cs="Times New Roman"/>
          <w:b/>
          <w:color w:val="000000"/>
        </w:rPr>
        <w:t xml:space="preserve"> </w:t>
      </w:r>
    </w:p>
    <w:p w14:paraId="67DD5608" w14:textId="4E06E1D2" w:rsidR="00C679EC" w:rsidRPr="002016A4" w:rsidRDefault="002016A4" w:rsidP="002016A4">
      <w:pPr>
        <w:autoSpaceDE w:val="0"/>
        <w:autoSpaceDN w:val="0"/>
        <w:ind w:left="426" w:right="3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UB = CP + JR</w:t>
      </w:r>
    </w:p>
    <w:p w14:paraId="5C1EAA34" w14:textId="77777777" w:rsidR="002016A4" w:rsidRDefault="002016A4" w:rsidP="002016A4">
      <w:pPr>
        <w:autoSpaceDE w:val="0"/>
        <w:autoSpaceDN w:val="0"/>
        <w:ind w:left="426"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Ukupni broj bodova pojedinog ponuditelja naručitelj će dobiti zbrajanjem bodova dobivenih prema navedenim kriterijima: </w:t>
      </w:r>
    </w:p>
    <w:p w14:paraId="50EA863E" w14:textId="77777777" w:rsidR="002016A4" w:rsidRDefault="002016A4" w:rsidP="002016A4">
      <w:pPr>
        <w:autoSpaceDE w:val="0"/>
        <w:autoSpaceDN w:val="0"/>
        <w:ind w:left="426"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 čemu je:</w:t>
      </w:r>
    </w:p>
    <w:p w14:paraId="502CD8CE" w14:textId="77777777" w:rsidR="002016A4" w:rsidRDefault="002016A4" w:rsidP="002016A4">
      <w:pPr>
        <w:autoSpaceDE w:val="0"/>
        <w:autoSpaceDN w:val="0"/>
        <w:ind w:left="709"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UB – ukupan broj bodova</w:t>
      </w:r>
    </w:p>
    <w:p w14:paraId="63864055" w14:textId="77777777" w:rsidR="002016A4" w:rsidRDefault="002016A4" w:rsidP="002016A4">
      <w:pPr>
        <w:autoSpaceDE w:val="0"/>
        <w:autoSpaceDN w:val="0"/>
        <w:ind w:left="709"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CP – broj bodova ostvaren za ponuđenu cijenu</w:t>
      </w:r>
    </w:p>
    <w:p w14:paraId="481D6285" w14:textId="1CA08D35" w:rsidR="005B7F8E" w:rsidRPr="002016A4" w:rsidRDefault="002016A4" w:rsidP="002016A4">
      <w:pPr>
        <w:autoSpaceDE w:val="0"/>
        <w:autoSpaceDN w:val="0"/>
        <w:ind w:left="709"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JR – broj bodova ostvaren za ponuđeni jamstveni rok</w:t>
      </w:r>
    </w:p>
    <w:p w14:paraId="67508ED6" w14:textId="79FE46C3" w:rsidR="00E65854" w:rsidRPr="00102EF6" w:rsidRDefault="00E65854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Kriterij 1.</w:t>
      </w:r>
      <w:r w:rsidR="005662CB" w:rsidRPr="00102EF6">
        <w:rPr>
          <w:rFonts w:ascii="Times New Roman" w:hAnsi="Times New Roman" w:cs="Times New Roman"/>
          <w:sz w:val="24"/>
          <w:szCs w:val="24"/>
        </w:rPr>
        <w:t xml:space="preserve"> – cijena ponude </w:t>
      </w:r>
    </w:p>
    <w:p w14:paraId="338E89EA" w14:textId="77777777" w:rsidR="005B7F8E" w:rsidRPr="00102EF6" w:rsidRDefault="005B7F8E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7F93BC3" w14:textId="19D7A780" w:rsidR="00C679EC" w:rsidRDefault="00C679EC" w:rsidP="00511489">
      <w:pPr>
        <w:pStyle w:val="Tijeloteksta"/>
        <w:ind w:left="196" w:right="397"/>
        <w:jc w:val="both"/>
      </w:pPr>
      <w:r w:rsidRPr="00102EF6">
        <w:t xml:space="preserve">Naručitelj kao jedan od kriterija određuje cijenu ponude. Maksimalni broj bodova koji ponuditelj može dobiti prema ovom </w:t>
      </w:r>
      <w:r w:rsidR="00AB2B48">
        <w:t xml:space="preserve">kriteriju je 90 </w:t>
      </w:r>
      <w:r w:rsidR="00AB2B48">
        <w:lastRenderedPageBreak/>
        <w:t>(devedeset</w:t>
      </w:r>
      <w:r w:rsidR="00511489">
        <w:t>) bodova.</w:t>
      </w:r>
    </w:p>
    <w:p w14:paraId="7F766BDF" w14:textId="77777777" w:rsidR="00C679EC" w:rsidRDefault="00C679EC" w:rsidP="00C679EC">
      <w:pPr>
        <w:pStyle w:val="Tijeloteksta"/>
        <w:ind w:left="196"/>
        <w:jc w:val="both"/>
      </w:pPr>
    </w:p>
    <w:p w14:paraId="7D154783" w14:textId="77777777" w:rsidR="00C679EC" w:rsidRDefault="00C679EC" w:rsidP="00C679EC">
      <w:pPr>
        <w:pStyle w:val="Tijeloteksta"/>
        <w:ind w:left="196"/>
        <w:jc w:val="both"/>
      </w:pPr>
    </w:p>
    <w:p w14:paraId="34657662" w14:textId="3B42EC91" w:rsidR="00C679EC" w:rsidRDefault="00C679EC" w:rsidP="00C679EC">
      <w:pPr>
        <w:pStyle w:val="Tijeloteksta"/>
        <w:ind w:left="196"/>
        <w:jc w:val="both"/>
        <w:rPr>
          <w:rFonts w:ascii="Verdana"/>
          <w:sz w:val="15"/>
        </w:rPr>
      </w:pPr>
      <m:oMathPara>
        <m:oMath>
          <m:r>
            <w:rPr>
              <w:rFonts w:ascii="Cambria Math" w:hAnsi="Cambria Math"/>
            </w:rPr>
            <m:t>CP=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×90</m:t>
          </m:r>
        </m:oMath>
      </m:oMathPara>
    </w:p>
    <w:p w14:paraId="337B68F1" w14:textId="77777777" w:rsidR="00C679EC" w:rsidRDefault="00C679EC" w:rsidP="00C679EC">
      <w:pPr>
        <w:pStyle w:val="Tijeloteksta"/>
        <w:rPr>
          <w:rFonts w:ascii="Verdana"/>
          <w:sz w:val="15"/>
        </w:rPr>
      </w:pPr>
    </w:p>
    <w:p w14:paraId="2075A923" w14:textId="77777777" w:rsidR="00C679EC" w:rsidRDefault="00C679EC" w:rsidP="00C679EC">
      <w:pPr>
        <w:pStyle w:val="Tijeloteksta"/>
        <w:rPr>
          <w:rFonts w:ascii="Verdana"/>
          <w:sz w:val="15"/>
        </w:rPr>
      </w:pPr>
    </w:p>
    <w:p w14:paraId="5CE67769" w14:textId="77777777" w:rsidR="00C679EC" w:rsidRDefault="00C679EC" w:rsidP="00C679EC">
      <w:pPr>
        <w:pStyle w:val="Tijeloteksta"/>
        <w:rPr>
          <w:rFonts w:ascii="Verdana"/>
          <w:sz w:val="15"/>
        </w:rPr>
      </w:pPr>
    </w:p>
    <w:p w14:paraId="0DFFAEB4" w14:textId="31AD2E72" w:rsidR="00C64B37" w:rsidRDefault="00C679EC" w:rsidP="00C679EC">
      <w:pPr>
        <w:pStyle w:val="Tijeloteksta"/>
        <w:spacing w:before="93" w:line="237" w:lineRule="auto"/>
        <w:ind w:left="196" w:right="4141"/>
      </w:pPr>
      <w:r>
        <w:rPr>
          <w:b/>
          <w:i/>
        </w:rPr>
        <w:t>C</w:t>
      </w:r>
      <w:r w:rsidR="00511489">
        <w:rPr>
          <w:b/>
          <w:i/>
        </w:rPr>
        <w:t>P</w:t>
      </w:r>
      <w:r>
        <w:t>=</w:t>
      </w:r>
      <w:r w:rsidR="00511489" w:rsidRPr="00511489">
        <w:rPr>
          <w:color w:val="000000"/>
          <w:sz w:val="22"/>
          <w:szCs w:val="22"/>
        </w:rPr>
        <w:t xml:space="preserve"> </w:t>
      </w:r>
      <w:r w:rsidR="00511489">
        <w:rPr>
          <w:color w:val="000000"/>
          <w:sz w:val="22"/>
          <w:szCs w:val="22"/>
        </w:rPr>
        <w:t>bodovi po kriteriju cijene</w:t>
      </w:r>
    </w:p>
    <w:p w14:paraId="4C53ACA0" w14:textId="77777777" w:rsidR="00E14712" w:rsidRDefault="00C679EC" w:rsidP="00C679EC">
      <w:pPr>
        <w:pStyle w:val="Tijeloteksta"/>
        <w:spacing w:before="93" w:line="237" w:lineRule="auto"/>
        <w:ind w:left="196" w:right="4141"/>
        <w:rPr>
          <w:position w:val="2"/>
        </w:rPr>
      </w:pPr>
      <w:r>
        <w:rPr>
          <w:b/>
          <w:i/>
          <w:position w:val="2"/>
        </w:rPr>
        <w:t>C</w:t>
      </w:r>
      <w:r>
        <w:rPr>
          <w:b/>
          <w:i/>
          <w:sz w:val="16"/>
        </w:rPr>
        <w:t>min</w:t>
      </w:r>
      <w:r>
        <w:rPr>
          <w:position w:val="2"/>
        </w:rPr>
        <w:t xml:space="preserve">=najniža cijena od svih ponuđenih valjanih ponuda </w:t>
      </w:r>
    </w:p>
    <w:p w14:paraId="0049C07E" w14:textId="60222932" w:rsidR="00511489" w:rsidRDefault="00C679EC" w:rsidP="00C679EC">
      <w:pPr>
        <w:pStyle w:val="Tijeloteksta"/>
        <w:spacing w:before="93" w:line="237" w:lineRule="auto"/>
        <w:ind w:left="196" w:right="4141"/>
        <w:rPr>
          <w:b/>
          <w:i/>
        </w:rPr>
      </w:pPr>
      <w:r>
        <w:rPr>
          <w:b/>
          <w:i/>
          <w:position w:val="2"/>
        </w:rPr>
        <w:t>C</w:t>
      </w:r>
      <w:r w:rsidR="00511489">
        <w:rPr>
          <w:b/>
          <w:i/>
          <w:sz w:val="16"/>
        </w:rPr>
        <w:t>p</w:t>
      </w:r>
      <w:r>
        <w:rPr>
          <w:position w:val="2"/>
        </w:rPr>
        <w:t>=</w:t>
      </w:r>
      <w:r w:rsidR="00511489" w:rsidRPr="00511489">
        <w:rPr>
          <w:color w:val="000000"/>
          <w:sz w:val="22"/>
          <w:szCs w:val="22"/>
        </w:rPr>
        <w:t xml:space="preserve"> </w:t>
      </w:r>
      <w:r w:rsidR="00511489">
        <w:rPr>
          <w:color w:val="000000"/>
          <w:sz w:val="22"/>
          <w:szCs w:val="22"/>
        </w:rPr>
        <w:t>najniža cijena od svih ponuđenih valjanih ponuda (bez PDV-a)</w:t>
      </w:r>
    </w:p>
    <w:p w14:paraId="11E30C56" w14:textId="286A60CA" w:rsidR="00C679EC" w:rsidRDefault="00511489" w:rsidP="00C679EC">
      <w:pPr>
        <w:pStyle w:val="Tijeloteksta"/>
        <w:spacing w:before="93" w:line="237" w:lineRule="auto"/>
        <w:ind w:left="196" w:right="4141"/>
      </w:pPr>
      <w:r>
        <w:rPr>
          <w:b/>
          <w:i/>
        </w:rPr>
        <w:t>9</w:t>
      </w:r>
      <w:r w:rsidR="00C679EC">
        <w:rPr>
          <w:b/>
          <w:i/>
        </w:rPr>
        <w:t xml:space="preserve">0 </w:t>
      </w:r>
      <w:r w:rsidR="00C679EC">
        <w:t>= maksimalan broj bodova za kriterij cijene</w:t>
      </w:r>
    </w:p>
    <w:p w14:paraId="4E5CEEBF" w14:textId="77777777" w:rsidR="00C679EC" w:rsidRDefault="00C679EC" w:rsidP="00C679EC">
      <w:pPr>
        <w:pStyle w:val="Tijeloteksta"/>
        <w:rPr>
          <w:sz w:val="26"/>
        </w:rPr>
      </w:pPr>
    </w:p>
    <w:p w14:paraId="27DFDA30" w14:textId="77777777" w:rsidR="005662CB" w:rsidRDefault="005662CB" w:rsidP="00BC79F3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0"/>
        <w:gridCol w:w="2693"/>
        <w:gridCol w:w="1418"/>
      </w:tblGrid>
      <w:tr w:rsidR="00E65854" w:rsidRPr="007B482E" w14:paraId="032BA92A" w14:textId="77777777" w:rsidTr="006C5159">
        <w:tc>
          <w:tcPr>
            <w:tcW w:w="5240" w:type="dxa"/>
            <w:shd w:val="clear" w:color="auto" w:fill="D9D9D9" w:themeFill="background1" w:themeFillShade="D9"/>
          </w:tcPr>
          <w:p w14:paraId="77550025" w14:textId="52879727" w:rsidR="00E65854" w:rsidRPr="00E65854" w:rsidRDefault="00E65854" w:rsidP="006C51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854">
              <w:rPr>
                <w:b/>
              </w:rPr>
              <w:t>Naziv ponuditelja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2F389EC" w14:textId="74DEB767" w:rsidR="00E65854" w:rsidRPr="00E65854" w:rsidRDefault="00E65854" w:rsidP="006C515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5854">
              <w:rPr>
                <w:b/>
              </w:rPr>
              <w:t xml:space="preserve">Cijena </w:t>
            </w:r>
            <w:r w:rsidR="00924059">
              <w:rPr>
                <w:b/>
              </w:rPr>
              <w:t>bez PDV-a</w:t>
            </w:r>
            <w:r w:rsidRPr="00E65854">
              <w:rPr>
                <w:b/>
              </w:rPr>
              <w:t xml:space="preserve"> u KN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ED7EF1" w14:textId="64E657F2" w:rsidR="00E65854" w:rsidRPr="00E65854" w:rsidRDefault="00E65854" w:rsidP="006C51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854">
              <w:rPr>
                <w:b/>
              </w:rPr>
              <w:t>Bodovi</w:t>
            </w:r>
          </w:p>
        </w:tc>
      </w:tr>
      <w:tr w:rsidR="00E65854" w:rsidRPr="00DB3C7D" w14:paraId="6C7E2646" w14:textId="77777777" w:rsidTr="006C5159">
        <w:tc>
          <w:tcPr>
            <w:tcW w:w="5240" w:type="dxa"/>
          </w:tcPr>
          <w:p w14:paraId="3D0559EB" w14:textId="401B9A54" w:rsidR="00E65854" w:rsidRPr="00102EF6" w:rsidRDefault="006C5159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693" w:type="dxa"/>
          </w:tcPr>
          <w:p w14:paraId="7784E177" w14:textId="278EBB44" w:rsidR="00E65854" w:rsidRPr="006C5159" w:rsidRDefault="006C5159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5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338.683,20</w:t>
            </w:r>
            <w:r w:rsidRPr="006C5159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="00924059" w:rsidRPr="006C5159">
              <w:rPr>
                <w:rFonts w:ascii="Times New Roman" w:hAnsi="Times New Roman" w:cs="Times New Roman"/>
                <w:sz w:val="24"/>
                <w:szCs w:val="24"/>
              </w:rPr>
              <w:t>x 9</w:t>
            </w:r>
            <w:r w:rsidR="00A12CE4" w:rsidRPr="006C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15765EA" w14:textId="7DB8447E" w:rsidR="005662CB" w:rsidRPr="006C5159" w:rsidRDefault="006C5159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C5159">
              <w:rPr>
                <w:rFonts w:ascii="Times New Roman" w:hAnsi="Times New Roman" w:cs="Times New Roman"/>
                <w:bCs/>
                <w:sz w:val="24"/>
                <w:szCs w:val="24"/>
              </w:rPr>
              <w:t>473.281,00</w:t>
            </w:r>
          </w:p>
        </w:tc>
        <w:tc>
          <w:tcPr>
            <w:tcW w:w="1418" w:type="dxa"/>
          </w:tcPr>
          <w:p w14:paraId="148C7C02" w14:textId="3E5058CA" w:rsidR="00E65854" w:rsidRPr="00102EF6" w:rsidRDefault="00175DDD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64.40</w:t>
            </w:r>
          </w:p>
        </w:tc>
      </w:tr>
      <w:tr w:rsidR="00A12CE4" w:rsidRPr="00DB3C7D" w14:paraId="29AF25CA" w14:textId="77777777" w:rsidTr="006C5159">
        <w:tc>
          <w:tcPr>
            <w:tcW w:w="5240" w:type="dxa"/>
          </w:tcPr>
          <w:p w14:paraId="0D2D5AC7" w14:textId="422EA06B" w:rsidR="00A12CE4" w:rsidRPr="00102EF6" w:rsidRDefault="006C5159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693" w:type="dxa"/>
          </w:tcPr>
          <w:p w14:paraId="3669BC32" w14:textId="49BF21D5" w:rsidR="00A12CE4" w:rsidRPr="00924059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15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338.683,20</w:t>
            </w:r>
            <w:r w:rsidRPr="006C5159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="00A12CE4" w:rsidRPr="00924059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924059" w:rsidRPr="009240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2CE4" w:rsidRPr="00924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003D17" w14:textId="42B99C5C" w:rsidR="00A12CE4" w:rsidRPr="00924059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15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338.683,20</w:t>
            </w:r>
          </w:p>
        </w:tc>
        <w:tc>
          <w:tcPr>
            <w:tcW w:w="1418" w:type="dxa"/>
          </w:tcPr>
          <w:p w14:paraId="4434690E" w14:textId="4AE59CA1" w:rsidR="00A12CE4" w:rsidRPr="00102EF6" w:rsidRDefault="00175DDD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12CE4" w:rsidRPr="00DB3C7D" w14:paraId="16BBBBCE" w14:textId="77777777" w:rsidTr="006C5159">
        <w:tc>
          <w:tcPr>
            <w:tcW w:w="5240" w:type="dxa"/>
          </w:tcPr>
          <w:p w14:paraId="1142D574" w14:textId="0F1DF5A4" w:rsidR="00A12CE4" w:rsidRPr="00102EF6" w:rsidRDefault="006C5159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693" w:type="dxa"/>
          </w:tcPr>
          <w:p w14:paraId="18D55A73" w14:textId="28D31050" w:rsidR="0070790C" w:rsidRPr="00175DDD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338.683,20</w:t>
            </w:r>
            <w:r w:rsidRPr="00175DDD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="0070790C" w:rsidRPr="00175DDD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4F04DA" w:rsidRPr="00175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790C" w:rsidRPr="00175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038C9B" w14:textId="6A00D5BE" w:rsidR="00A12CE4" w:rsidRPr="00175DDD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DDD">
              <w:rPr>
                <w:rFonts w:ascii="Times New Roman" w:hAnsi="Times New Roman" w:cs="Times New Roman"/>
                <w:bCs/>
                <w:sz w:val="24"/>
                <w:szCs w:val="24"/>
              </w:rPr>
              <w:t>449.747,86</w:t>
            </w:r>
          </w:p>
        </w:tc>
        <w:tc>
          <w:tcPr>
            <w:tcW w:w="1418" w:type="dxa"/>
          </w:tcPr>
          <w:p w14:paraId="3F36071D" w14:textId="0EBAEC55" w:rsidR="00A12CE4" w:rsidRPr="00102EF6" w:rsidRDefault="00175DDD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67.77</w:t>
            </w:r>
          </w:p>
        </w:tc>
      </w:tr>
      <w:tr w:rsidR="00511489" w:rsidRPr="00DB3C7D" w14:paraId="4C95E887" w14:textId="77777777" w:rsidTr="006C5159">
        <w:tc>
          <w:tcPr>
            <w:tcW w:w="5240" w:type="dxa"/>
          </w:tcPr>
          <w:p w14:paraId="5E999730" w14:textId="5BA29A68" w:rsidR="00511489" w:rsidRPr="00102EF6" w:rsidRDefault="006C5159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  <w:tc>
          <w:tcPr>
            <w:tcW w:w="2693" w:type="dxa"/>
          </w:tcPr>
          <w:p w14:paraId="2F2E5385" w14:textId="0607B3E6" w:rsidR="00AF44E1" w:rsidRPr="00175DDD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DDD">
              <w:rPr>
                <w:rFonts w:ascii="Times New Roman" w:hAnsi="Times New Roman" w:cs="Times New Roman"/>
                <w:bCs/>
                <w:u w:val="single"/>
              </w:rPr>
              <w:t>338.683,20</w:t>
            </w:r>
            <w:r w:rsidRPr="00175DDD">
              <w:rPr>
                <w:rFonts w:ascii="Arial-BoldMT" w:hAnsi="Arial-BoldMT" w:cs="Arial-BoldMT"/>
                <w:b/>
                <w:bCs/>
              </w:rPr>
              <w:t xml:space="preserve"> </w:t>
            </w:r>
            <w:r w:rsidR="00AF44E1" w:rsidRPr="00175DDD">
              <w:rPr>
                <w:rFonts w:ascii="Times New Roman" w:hAnsi="Times New Roman" w:cs="Times New Roman"/>
              </w:rPr>
              <w:t>x 90</w:t>
            </w:r>
          </w:p>
          <w:p w14:paraId="4549E707" w14:textId="3A0E22A0" w:rsidR="00511489" w:rsidRPr="00175DDD" w:rsidRDefault="00175DDD" w:rsidP="006C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75DDD">
              <w:rPr>
                <w:rFonts w:ascii="Times New Roman" w:hAnsi="Times New Roman" w:cs="Times New Roman"/>
                <w:bCs/>
              </w:rPr>
              <w:t>426.474,24</w:t>
            </w:r>
          </w:p>
        </w:tc>
        <w:tc>
          <w:tcPr>
            <w:tcW w:w="1418" w:type="dxa"/>
          </w:tcPr>
          <w:p w14:paraId="3F30C22C" w14:textId="3CFEFECD" w:rsidR="00511489" w:rsidRPr="00102EF6" w:rsidRDefault="00175DDD" w:rsidP="006C5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71.47</w:t>
            </w:r>
          </w:p>
        </w:tc>
      </w:tr>
    </w:tbl>
    <w:p w14:paraId="109ABDE5" w14:textId="1751A6B2" w:rsidR="005B7F8E" w:rsidRPr="00102EF6" w:rsidRDefault="006C5159" w:rsidP="00102E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1B73B78F" w14:textId="77777777" w:rsidR="005B7F8E" w:rsidRDefault="005B7F8E" w:rsidP="00E65854">
      <w:pPr>
        <w:pStyle w:val="Odlomakpopisa"/>
        <w:jc w:val="both"/>
        <w:rPr>
          <w:rFonts w:ascii="Times New Roman" w:hAnsi="Times New Roman" w:cs="Times New Roman"/>
        </w:rPr>
      </w:pPr>
    </w:p>
    <w:p w14:paraId="4155B9B9" w14:textId="77777777" w:rsidR="005B7F8E" w:rsidRDefault="005B7F8E" w:rsidP="00E65854">
      <w:pPr>
        <w:pStyle w:val="Odlomakpopisa"/>
        <w:jc w:val="both"/>
        <w:rPr>
          <w:rFonts w:ascii="Times New Roman" w:hAnsi="Times New Roman" w:cs="Times New Roman"/>
        </w:rPr>
      </w:pPr>
    </w:p>
    <w:p w14:paraId="101EF3DE" w14:textId="25099813" w:rsidR="00E65854" w:rsidRPr="00102EF6" w:rsidRDefault="00E65854" w:rsidP="00E6585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Kriterij 2.</w:t>
      </w:r>
      <w:r w:rsidR="0003533E" w:rsidRPr="00102EF6">
        <w:rPr>
          <w:rFonts w:ascii="Times New Roman" w:hAnsi="Times New Roman" w:cs="Times New Roman"/>
          <w:sz w:val="24"/>
          <w:szCs w:val="24"/>
        </w:rPr>
        <w:t xml:space="preserve"> – jamstveni rok</w:t>
      </w:r>
    </w:p>
    <w:p w14:paraId="710D447E" w14:textId="77777777" w:rsidR="0003533E" w:rsidRPr="00102EF6" w:rsidRDefault="0003533E" w:rsidP="00E6585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7ED3DD0" w14:textId="77777777" w:rsidR="00C679EC" w:rsidRPr="00102EF6" w:rsidRDefault="00C679EC" w:rsidP="00C679EC">
      <w:pPr>
        <w:pStyle w:val="Tijeloteksta"/>
        <w:spacing w:before="1"/>
        <w:ind w:left="196"/>
      </w:pPr>
      <w:r w:rsidRPr="00102EF6">
        <w:t>Naručitelj kao drugi od kriterija određuje jamstveni rok.</w:t>
      </w:r>
    </w:p>
    <w:p w14:paraId="43693C90" w14:textId="77777777" w:rsidR="00C679EC" w:rsidRPr="00102EF6" w:rsidRDefault="00C679EC" w:rsidP="00C679EC">
      <w:pPr>
        <w:pStyle w:val="Tijeloteksta"/>
        <w:spacing w:before="11"/>
      </w:pPr>
    </w:p>
    <w:p w14:paraId="09F4F2DD" w14:textId="5AD801F4" w:rsidR="00C679EC" w:rsidRPr="000972DD" w:rsidRDefault="00C679EC" w:rsidP="000972DD">
      <w:pPr>
        <w:pStyle w:val="Tijeloteksta"/>
      </w:pPr>
      <w:r w:rsidRPr="000972DD">
        <w:t>Minimalni jamstveni rok za otklanjanje nedostataka u jam</w:t>
      </w:r>
      <w:r w:rsidR="00C43F9D" w:rsidRPr="000972DD">
        <w:t>stvenom roku iznosi 24 mjeseca.</w:t>
      </w:r>
      <w:r w:rsidR="00C43F9D" w:rsidRPr="000972DD">
        <w:rPr>
          <w:color w:val="000000"/>
        </w:rPr>
        <w:t xml:space="preserve">, a maksimalni rok koji se uzima u obzir je 60 mjeseci. </w:t>
      </w:r>
      <w:r w:rsidR="00C43F9D" w:rsidRPr="000972DD">
        <w:rPr>
          <w:color w:val="000000"/>
        </w:rPr>
        <w:lastRenderedPageBreak/>
        <w:t>Ukoliko se nudi jamstveni rok duži od 60 mjeseci, smatrat će se da je ponuđen maksimalni rok koji se uzima u obzir.</w:t>
      </w:r>
    </w:p>
    <w:p w14:paraId="3F60A936" w14:textId="1E2A123C" w:rsidR="00C43F9D" w:rsidRPr="000972DD" w:rsidRDefault="00C43F9D" w:rsidP="00C43F9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972DD">
        <w:rPr>
          <w:rFonts w:ascii="Times New Roman" w:hAnsi="Times New Roman"/>
          <w:color w:val="000000"/>
          <w:sz w:val="24"/>
          <w:szCs w:val="24"/>
        </w:rPr>
        <w:t xml:space="preserve"> Ponuda u kojoj je iskazan minimalni jamstveni rok dobiva 0 bodova, a ponuda u kojoj je iskazan maksimalni jamstveni rok dobiva 10 bodova, dok će ostale    ponude dobiti manje bodova prema sljedećoj formuli: </w:t>
      </w:r>
    </w:p>
    <w:p w14:paraId="7A4846DE" w14:textId="77777777" w:rsidR="00C43F9D" w:rsidRDefault="00C43F9D" w:rsidP="00C43F9D">
      <w:pPr>
        <w:ind w:left="426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JR = (</w:t>
      </w:r>
      <w:proofErr w:type="spellStart"/>
      <w:r>
        <w:rPr>
          <w:rFonts w:ascii="Times New Roman" w:hAnsi="Times New Roman"/>
          <w:b/>
          <w:color w:val="000000"/>
        </w:rPr>
        <w:t>Jo</w:t>
      </w:r>
      <w:proofErr w:type="spellEnd"/>
      <w:r>
        <w:rPr>
          <w:rFonts w:ascii="Times New Roman" w:hAnsi="Times New Roman"/>
          <w:b/>
          <w:color w:val="000000"/>
        </w:rPr>
        <w:t>/</w:t>
      </w:r>
      <w:proofErr w:type="spellStart"/>
      <w:r>
        <w:rPr>
          <w:rFonts w:ascii="Times New Roman" w:hAnsi="Times New Roman"/>
          <w:b/>
          <w:color w:val="000000"/>
        </w:rPr>
        <w:t>Jn</w:t>
      </w:r>
      <w:proofErr w:type="spellEnd"/>
      <w:r>
        <w:rPr>
          <w:rFonts w:ascii="Times New Roman" w:hAnsi="Times New Roman"/>
          <w:b/>
          <w:color w:val="000000"/>
        </w:rPr>
        <w:t>) x 10</w:t>
      </w:r>
    </w:p>
    <w:p w14:paraId="1D9EBB56" w14:textId="77777777" w:rsidR="00C679EC" w:rsidRDefault="00C679EC" w:rsidP="00C679EC">
      <w:pPr>
        <w:pStyle w:val="Tijeloteksta"/>
        <w:spacing w:before="10"/>
        <w:rPr>
          <w:sz w:val="28"/>
        </w:rPr>
      </w:pPr>
    </w:p>
    <w:p w14:paraId="76E2C093" w14:textId="77777777" w:rsidR="00C43F9D" w:rsidRDefault="00C43F9D" w:rsidP="00C43F9D">
      <w:pPr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gdje je:</w:t>
      </w:r>
    </w:p>
    <w:p w14:paraId="7402CA73" w14:textId="77777777" w:rsidR="00C43F9D" w:rsidRDefault="00C43F9D" w:rsidP="00C43F9D">
      <w:pPr>
        <w:ind w:left="709" w:firstLine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JR - broj bodova koje je dobila ponuda za ponuđeni jamstveni rok </w:t>
      </w:r>
    </w:p>
    <w:p w14:paraId="2A1D9225" w14:textId="77777777" w:rsidR="00C43F9D" w:rsidRDefault="00C43F9D" w:rsidP="00C43F9D">
      <w:pPr>
        <w:ind w:left="709" w:firstLine="142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Jn</w:t>
      </w:r>
      <w:proofErr w:type="spellEnd"/>
      <w:r>
        <w:rPr>
          <w:rFonts w:ascii="Times New Roman" w:hAnsi="Times New Roman"/>
          <w:color w:val="000000"/>
        </w:rPr>
        <w:t xml:space="preserve"> - najduži jamstveni rok </w:t>
      </w:r>
    </w:p>
    <w:p w14:paraId="3A05A850" w14:textId="6989081D" w:rsidR="0003533E" w:rsidRDefault="00C43F9D" w:rsidP="007C39D1">
      <w:pPr>
        <w:ind w:left="709" w:firstLine="142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Jo</w:t>
      </w:r>
      <w:proofErr w:type="spellEnd"/>
      <w:r>
        <w:rPr>
          <w:rFonts w:ascii="Times New Roman" w:hAnsi="Times New Roman"/>
          <w:color w:val="000000"/>
        </w:rPr>
        <w:t xml:space="preserve"> - jamstveni rok koji je ponu</w:t>
      </w:r>
      <w:r w:rsidR="007C39D1">
        <w:rPr>
          <w:rFonts w:ascii="Times New Roman" w:hAnsi="Times New Roman"/>
          <w:color w:val="000000"/>
        </w:rPr>
        <w:t xml:space="preserve">đen u ponudi koja se ocjenjuje </w:t>
      </w:r>
    </w:p>
    <w:p w14:paraId="49093101" w14:textId="77777777" w:rsidR="007C39D1" w:rsidRPr="007C39D1" w:rsidRDefault="007C39D1" w:rsidP="007C39D1">
      <w:pPr>
        <w:ind w:left="709" w:firstLine="142"/>
        <w:jc w:val="both"/>
        <w:rPr>
          <w:rFonts w:ascii="Times New Roman" w:hAnsi="Times New Roman"/>
          <w:color w:val="000000"/>
        </w:rPr>
      </w:pPr>
    </w:p>
    <w:tbl>
      <w:tblPr>
        <w:tblStyle w:val="Reetkatablice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2"/>
        <w:gridCol w:w="2410"/>
        <w:gridCol w:w="1559"/>
      </w:tblGrid>
      <w:tr w:rsidR="00BB28FA" w:rsidRPr="007B482E" w14:paraId="111B5A32" w14:textId="77777777" w:rsidTr="00171E6A">
        <w:tc>
          <w:tcPr>
            <w:tcW w:w="5382" w:type="dxa"/>
            <w:shd w:val="clear" w:color="auto" w:fill="D9D9D9" w:themeFill="background1" w:themeFillShade="D9"/>
          </w:tcPr>
          <w:p w14:paraId="329843AC" w14:textId="77777777" w:rsidR="00BB28FA" w:rsidRPr="00102EF6" w:rsidRDefault="00BB28FA" w:rsidP="0030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2EF6">
              <w:rPr>
                <w:rFonts w:ascii="Times New Roman" w:hAnsi="Times New Roman" w:cs="Times New Roman"/>
                <w:b/>
              </w:rPr>
              <w:t>Naziv ponuditelja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68EAE3" w14:textId="6E978BFF" w:rsidR="00BB28FA" w:rsidRPr="00102EF6" w:rsidRDefault="00BB28FA" w:rsidP="00BB2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2EF6">
              <w:rPr>
                <w:rFonts w:ascii="Times New Roman" w:hAnsi="Times New Roman" w:cs="Times New Roman"/>
                <w:b/>
              </w:rPr>
              <w:t>Jamstveni rok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07D24B" w14:textId="77777777" w:rsidR="00BB28FA" w:rsidRPr="00102EF6" w:rsidRDefault="00BB28FA" w:rsidP="00305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2EF6">
              <w:rPr>
                <w:rFonts w:ascii="Times New Roman" w:hAnsi="Times New Roman" w:cs="Times New Roman"/>
                <w:b/>
              </w:rPr>
              <w:t>Bodovi</w:t>
            </w:r>
          </w:p>
        </w:tc>
      </w:tr>
      <w:tr w:rsidR="007C39D1" w:rsidRPr="00C679EC" w14:paraId="5D34F30E" w14:textId="77777777" w:rsidTr="00171E6A">
        <w:tc>
          <w:tcPr>
            <w:tcW w:w="5382" w:type="dxa"/>
          </w:tcPr>
          <w:p w14:paraId="615FE68F" w14:textId="0760C926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410" w:type="dxa"/>
          </w:tcPr>
          <w:p w14:paraId="6D447E5F" w14:textId="30587A27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102EF6">
              <w:rPr>
                <w:rFonts w:ascii="Times New Roman" w:hAnsi="Times New Roman" w:cs="Times New Roman"/>
              </w:rPr>
              <w:t xml:space="preserve"> mjesec</w:t>
            </w:r>
          </w:p>
        </w:tc>
        <w:tc>
          <w:tcPr>
            <w:tcW w:w="1559" w:type="dxa"/>
          </w:tcPr>
          <w:p w14:paraId="77B105B5" w14:textId="01949785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02EF6">
              <w:rPr>
                <w:rFonts w:ascii="Times New Roman" w:hAnsi="Times New Roman" w:cs="Times New Roman"/>
              </w:rPr>
              <w:t>0</w:t>
            </w:r>
          </w:p>
        </w:tc>
      </w:tr>
      <w:tr w:rsidR="007C39D1" w:rsidRPr="00C679EC" w14:paraId="75A91C91" w14:textId="77777777" w:rsidTr="00171E6A">
        <w:tc>
          <w:tcPr>
            <w:tcW w:w="5382" w:type="dxa"/>
          </w:tcPr>
          <w:p w14:paraId="535D3521" w14:textId="27116A35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410" w:type="dxa"/>
          </w:tcPr>
          <w:p w14:paraId="650387F4" w14:textId="750531BC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102EF6">
              <w:rPr>
                <w:rFonts w:ascii="Times New Roman" w:hAnsi="Times New Roman" w:cs="Times New Roman"/>
              </w:rPr>
              <w:t xml:space="preserve"> mjesec</w:t>
            </w:r>
          </w:p>
        </w:tc>
        <w:tc>
          <w:tcPr>
            <w:tcW w:w="1559" w:type="dxa"/>
          </w:tcPr>
          <w:p w14:paraId="53837840" w14:textId="5998A3EF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02EF6">
              <w:rPr>
                <w:rFonts w:ascii="Times New Roman" w:hAnsi="Times New Roman" w:cs="Times New Roman"/>
              </w:rPr>
              <w:t>0</w:t>
            </w:r>
          </w:p>
        </w:tc>
      </w:tr>
      <w:tr w:rsidR="007C39D1" w:rsidRPr="00C679EC" w14:paraId="6EE34144" w14:textId="77777777" w:rsidTr="00171E6A">
        <w:tc>
          <w:tcPr>
            <w:tcW w:w="5382" w:type="dxa"/>
          </w:tcPr>
          <w:p w14:paraId="73B9E766" w14:textId="62243DF5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410" w:type="dxa"/>
          </w:tcPr>
          <w:p w14:paraId="1D109596" w14:textId="0969790C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102EF6">
              <w:rPr>
                <w:rFonts w:ascii="Times New Roman" w:hAnsi="Times New Roman" w:cs="Times New Roman"/>
              </w:rPr>
              <w:t xml:space="preserve"> mjesec</w:t>
            </w:r>
          </w:p>
        </w:tc>
        <w:tc>
          <w:tcPr>
            <w:tcW w:w="1559" w:type="dxa"/>
          </w:tcPr>
          <w:p w14:paraId="20476B11" w14:textId="1F2DEA64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C39D1" w:rsidRPr="00C679EC" w14:paraId="21BA989E" w14:textId="77777777" w:rsidTr="00171E6A">
        <w:tc>
          <w:tcPr>
            <w:tcW w:w="5382" w:type="dxa"/>
          </w:tcPr>
          <w:p w14:paraId="309816D1" w14:textId="2369BD84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  <w:tc>
          <w:tcPr>
            <w:tcW w:w="2410" w:type="dxa"/>
          </w:tcPr>
          <w:p w14:paraId="55B01A1B" w14:textId="1DABB9B3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mjeseci</w:t>
            </w:r>
          </w:p>
        </w:tc>
        <w:tc>
          <w:tcPr>
            <w:tcW w:w="1559" w:type="dxa"/>
          </w:tcPr>
          <w:p w14:paraId="5FE650E7" w14:textId="73BD2A86" w:rsidR="007C39D1" w:rsidRPr="00102EF6" w:rsidRDefault="007C39D1" w:rsidP="007C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3330D1FC" w14:textId="77777777" w:rsidR="00102EF6" w:rsidRDefault="00102EF6" w:rsidP="00970ACA">
      <w:pPr>
        <w:jc w:val="both"/>
        <w:rPr>
          <w:rFonts w:ascii="Times New Roman" w:hAnsi="Times New Roman" w:cs="Times New Roman"/>
        </w:rPr>
      </w:pPr>
    </w:p>
    <w:p w14:paraId="20366973" w14:textId="77777777" w:rsidR="00970ACA" w:rsidRDefault="00970ACA" w:rsidP="00BC79F3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29AE7D14" w14:textId="53FC785D" w:rsidR="0030537A" w:rsidRPr="007C39D1" w:rsidRDefault="006C7488" w:rsidP="006C748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65854">
        <w:rPr>
          <w:rFonts w:ascii="Times New Roman" w:hAnsi="Times New Roman" w:cs="Times New Roman"/>
          <w:b/>
        </w:rPr>
        <w:t>Rangiranje ponuda prema kriteriju za odabir ponude</w:t>
      </w:r>
    </w:p>
    <w:tbl>
      <w:tblPr>
        <w:tblStyle w:val="Reetkatablice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6F6539" w14:paraId="5A88645E" w14:textId="77777777" w:rsidTr="006F6539">
        <w:tc>
          <w:tcPr>
            <w:tcW w:w="704" w:type="dxa"/>
            <w:shd w:val="clear" w:color="auto" w:fill="AEAAAA" w:themeFill="background2" w:themeFillShade="BF"/>
          </w:tcPr>
          <w:p w14:paraId="5BBF6624" w14:textId="19D3E779" w:rsidR="006F6539" w:rsidRDefault="006F6539" w:rsidP="00AD3A4B">
            <w:pPr>
              <w:pStyle w:val="Odlomakpopisa"/>
              <w:ind w:left="0"/>
              <w:jc w:val="both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5528" w:type="dxa"/>
            <w:shd w:val="clear" w:color="auto" w:fill="AEAAAA" w:themeFill="background2" w:themeFillShade="BF"/>
          </w:tcPr>
          <w:p w14:paraId="49492D11" w14:textId="39D28184" w:rsidR="006F6539" w:rsidRPr="000264DF" w:rsidRDefault="006F6539" w:rsidP="00AD3A4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>Naziv ponuditelja</w:t>
            </w:r>
          </w:p>
        </w:tc>
        <w:tc>
          <w:tcPr>
            <w:tcW w:w="2830" w:type="dxa"/>
            <w:shd w:val="clear" w:color="auto" w:fill="AEAAAA" w:themeFill="background2" w:themeFillShade="BF"/>
          </w:tcPr>
          <w:p w14:paraId="1752B221" w14:textId="77777777" w:rsidR="006F6539" w:rsidRPr="0030537A" w:rsidRDefault="006F6539" w:rsidP="00AD3A4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0537A">
              <w:rPr>
                <w:rFonts w:ascii="Times New Roman" w:hAnsi="Times New Roman" w:cs="Times New Roman"/>
                <w:b/>
              </w:rPr>
              <w:t>Ukupni broj bodova</w:t>
            </w:r>
          </w:p>
        </w:tc>
      </w:tr>
      <w:tr w:rsidR="006F6539" w14:paraId="442C297F" w14:textId="77777777" w:rsidTr="006F6539">
        <w:trPr>
          <w:trHeight w:val="394"/>
        </w:trPr>
        <w:tc>
          <w:tcPr>
            <w:tcW w:w="704" w:type="dxa"/>
          </w:tcPr>
          <w:p w14:paraId="17C1E33C" w14:textId="74DBCFB4" w:rsidR="006F6539" w:rsidRPr="00A3421A" w:rsidRDefault="006F6539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14:paraId="3D7F55D2" w14:textId="65624A29" w:rsidR="006F6539" w:rsidRPr="009A1893" w:rsidRDefault="007C39D1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d.o.o.</w:t>
            </w:r>
          </w:p>
        </w:tc>
        <w:tc>
          <w:tcPr>
            <w:tcW w:w="2830" w:type="dxa"/>
          </w:tcPr>
          <w:p w14:paraId="590C33CD" w14:textId="4DAA3039" w:rsidR="006F6539" w:rsidRPr="0030537A" w:rsidRDefault="007C39D1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F6539" w14:paraId="056B7CC4" w14:textId="77777777" w:rsidTr="006F6539">
        <w:trPr>
          <w:trHeight w:val="394"/>
        </w:trPr>
        <w:tc>
          <w:tcPr>
            <w:tcW w:w="704" w:type="dxa"/>
          </w:tcPr>
          <w:p w14:paraId="2D69C48D" w14:textId="079E2D5E" w:rsidR="006F6539" w:rsidRDefault="006F6539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14:paraId="4DA60DF1" w14:textId="0C85A72F" w:rsidR="006F6539" w:rsidRPr="00A3421A" w:rsidRDefault="007C39D1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GRAPA d.o.o.</w:t>
            </w:r>
          </w:p>
        </w:tc>
        <w:tc>
          <w:tcPr>
            <w:tcW w:w="2830" w:type="dxa"/>
          </w:tcPr>
          <w:p w14:paraId="7671C3A5" w14:textId="35077E5B" w:rsidR="006F6539" w:rsidRPr="0030537A" w:rsidRDefault="007C39D1" w:rsidP="00AD3A4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81,47</w:t>
            </w:r>
          </w:p>
        </w:tc>
      </w:tr>
      <w:tr w:rsidR="005F7A9D" w14:paraId="3EA6FD94" w14:textId="77777777" w:rsidTr="006F6539">
        <w:trPr>
          <w:trHeight w:val="394"/>
        </w:trPr>
        <w:tc>
          <w:tcPr>
            <w:tcW w:w="704" w:type="dxa"/>
          </w:tcPr>
          <w:p w14:paraId="094EE02D" w14:textId="275ADD6D" w:rsidR="005F7A9D" w:rsidRDefault="005F7A9D" w:rsidP="005F7A9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14:paraId="31FAD7F8" w14:textId="66F4C3F1" w:rsidR="005F7A9D" w:rsidRPr="004530DE" w:rsidRDefault="007C39D1" w:rsidP="007C39D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Pr="001B46D9">
              <w:rPr>
                <w:rFonts w:ascii="Times New Roman" w:hAnsi="Times New Roman" w:cs="Times New Roman"/>
              </w:rPr>
              <w:t xml:space="preserve"> </w:t>
            </w:r>
            <w:r w:rsidR="005F7A9D" w:rsidRPr="001B46D9">
              <w:rPr>
                <w:rFonts w:ascii="Times New Roman" w:hAnsi="Times New Roman" w:cs="Times New Roman"/>
              </w:rPr>
              <w:t xml:space="preserve"> </w:t>
            </w:r>
            <w:r w:rsidR="0009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7F3C12B7" w14:textId="0C04E6ED" w:rsidR="005F7A9D" w:rsidRPr="0030537A" w:rsidRDefault="007C39D1" w:rsidP="005F7A9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77,77</w:t>
            </w:r>
          </w:p>
        </w:tc>
      </w:tr>
      <w:tr w:rsidR="000972DD" w14:paraId="6B859D04" w14:textId="77777777" w:rsidTr="007C39D1">
        <w:trPr>
          <w:trHeight w:val="394"/>
        </w:trPr>
        <w:tc>
          <w:tcPr>
            <w:tcW w:w="704" w:type="dxa"/>
            <w:tcBorders>
              <w:bottom w:val="single" w:sz="4" w:space="0" w:color="auto"/>
            </w:tcBorders>
          </w:tcPr>
          <w:p w14:paraId="4393F55C" w14:textId="7FE58D00" w:rsidR="000972DD" w:rsidRDefault="000972DD" w:rsidP="005F7A9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E38B19A" w14:textId="6B93A6AF" w:rsidR="000972DD" w:rsidRPr="001B46D9" w:rsidRDefault="007C39D1" w:rsidP="000972D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790">
              <w:rPr>
                <w:rFonts w:ascii="Times New Roman" w:hAnsi="Times New Roman" w:cs="Times New Roman"/>
                <w:sz w:val="24"/>
                <w:szCs w:val="24"/>
              </w:rPr>
              <w:t xml:space="preserve"> GRUPA  d.o.o.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000218FF" w14:textId="496681DF" w:rsidR="000972DD" w:rsidRDefault="007C39D1" w:rsidP="005F7A9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74,40</w:t>
            </w:r>
          </w:p>
        </w:tc>
      </w:tr>
    </w:tbl>
    <w:p w14:paraId="4CD288D2" w14:textId="77777777" w:rsidR="00863760" w:rsidRPr="000D0D77" w:rsidRDefault="00863760" w:rsidP="000D0D77">
      <w:pPr>
        <w:jc w:val="both"/>
        <w:rPr>
          <w:rFonts w:ascii="Times New Roman" w:hAnsi="Times New Roman" w:cs="Times New Roman"/>
        </w:rPr>
      </w:pPr>
    </w:p>
    <w:p w14:paraId="55D6F976" w14:textId="77777777" w:rsidR="00C401CD" w:rsidRPr="00035234" w:rsidRDefault="00C401CD" w:rsidP="00035234">
      <w:pPr>
        <w:jc w:val="both"/>
        <w:rPr>
          <w:rFonts w:ascii="Times New Roman" w:hAnsi="Times New Roman" w:cs="Times New Roman"/>
        </w:rPr>
      </w:pPr>
    </w:p>
    <w:p w14:paraId="332D008E" w14:textId="5D30E5F8" w:rsidR="00C401CD" w:rsidRDefault="00C401CD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37F35275" w14:textId="0CAF138C" w:rsidR="005F7A9D" w:rsidRDefault="005F7A9D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338D8873" w14:textId="57B86C28" w:rsidR="005F7A9D" w:rsidRDefault="005F7A9D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591A2634" w14:textId="5B387367" w:rsidR="005F7A9D" w:rsidRDefault="005F7A9D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212776F0" w14:textId="77777777" w:rsidR="000761EC" w:rsidRDefault="000761EC" w:rsidP="00A850D9">
      <w:pPr>
        <w:jc w:val="both"/>
        <w:rPr>
          <w:rFonts w:ascii="Times New Roman" w:hAnsi="Times New Roman" w:cs="Times New Roman"/>
        </w:rPr>
      </w:pPr>
    </w:p>
    <w:p w14:paraId="020A8E5D" w14:textId="77777777" w:rsidR="000761EC" w:rsidRDefault="000761EC" w:rsidP="00A850D9">
      <w:pPr>
        <w:jc w:val="both"/>
        <w:rPr>
          <w:rFonts w:ascii="Times New Roman" w:hAnsi="Times New Roman" w:cs="Times New Roman"/>
        </w:rPr>
      </w:pPr>
    </w:p>
    <w:p w14:paraId="6A042999" w14:textId="77777777" w:rsidR="000761EC" w:rsidRDefault="000761EC" w:rsidP="000761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E20C9">
        <w:rPr>
          <w:rFonts w:ascii="Times New Roman" w:hAnsi="Times New Roman" w:cs="Times New Roman"/>
          <w:b/>
        </w:rPr>
        <w:lastRenderedPageBreak/>
        <w:t xml:space="preserve">Podaci i rezultati provjere ponuditelja koji je podnio ekonomski najpovoljniju ponudu s kojom naručitelj namjerava sklopiti </w:t>
      </w:r>
      <w:r>
        <w:rPr>
          <w:rFonts w:ascii="Times New Roman" w:hAnsi="Times New Roman" w:cs="Times New Roman"/>
          <w:b/>
        </w:rPr>
        <w:t>Ugovor</w:t>
      </w:r>
    </w:p>
    <w:p w14:paraId="2856C3AC" w14:textId="77777777" w:rsidR="00AD3A4B" w:rsidRPr="00DD39D4" w:rsidRDefault="00AD3A4B" w:rsidP="00A850D9">
      <w:pPr>
        <w:jc w:val="both"/>
        <w:rPr>
          <w:rFonts w:ascii="Times New Roman" w:hAnsi="Times New Roman" w:cs="Times New Roman"/>
        </w:rPr>
      </w:pPr>
      <w:r w:rsidRPr="00DD39D4">
        <w:rPr>
          <w:rFonts w:ascii="Times New Roman" w:hAnsi="Times New Roman" w:cs="Times New Roman"/>
        </w:rPr>
        <w:t xml:space="preserve">Javni Naručitelj u postupcima javne nabave male vrijednosti nije obvezan od ponuditelja koji je podnio ekonomski najpovoljniju ponudu zatražiti dostavu ažuriranih popratnih dokumenata, sukladno čl. </w:t>
      </w:r>
      <w:r w:rsidRPr="00DD39D4">
        <w:rPr>
          <w:rFonts w:ascii="Times New Roman" w:hAnsi="Times New Roman" w:cs="Times New Roman"/>
          <w:u w:val="single"/>
        </w:rPr>
        <w:t xml:space="preserve">263. st.1. </w:t>
      </w:r>
      <w:r w:rsidRPr="00DD39D4">
        <w:rPr>
          <w:rFonts w:ascii="Times New Roman" w:hAnsi="Times New Roman" w:cs="Times New Roman"/>
        </w:rPr>
        <w:t xml:space="preserve">ZJN. </w:t>
      </w:r>
    </w:p>
    <w:p w14:paraId="4C047F59" w14:textId="75FD49F7" w:rsidR="00AD3A4B" w:rsidRPr="000761EC" w:rsidRDefault="00AD3A4B" w:rsidP="000761EC">
      <w:pPr>
        <w:jc w:val="both"/>
        <w:rPr>
          <w:rFonts w:ascii="Times New Roman" w:hAnsi="Times New Roman" w:cs="Times New Roman"/>
        </w:rPr>
      </w:pPr>
      <w:r w:rsidRPr="00DD39D4">
        <w:rPr>
          <w:rFonts w:ascii="Times New Roman" w:hAnsi="Times New Roman" w:cs="Times New Roman"/>
        </w:rPr>
        <w:t>Sukladno gore navedenom mogućnošću Naručitelj nije tražio dostavu  ažuriranih popratnih dokumenata, a isto je predviđeno i Dokumentacijom o nabavi.</w:t>
      </w:r>
    </w:p>
    <w:p w14:paraId="737805FA" w14:textId="713E2F0D" w:rsidR="00936C1B" w:rsidRPr="00684AB1" w:rsidRDefault="00936C1B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4AB1">
        <w:rPr>
          <w:rFonts w:ascii="Times New Roman" w:hAnsi="Times New Roman" w:cs="Times New Roman"/>
          <w:b/>
        </w:rPr>
        <w:t xml:space="preserve">Naziv ponuditelja s kojim Naručitelj namjerava sklopiti </w:t>
      </w:r>
      <w:r w:rsidR="00AD3A4B">
        <w:rPr>
          <w:rFonts w:ascii="Times New Roman" w:hAnsi="Times New Roman" w:cs="Times New Roman"/>
          <w:b/>
        </w:rPr>
        <w:t>ugovor o javnoj nabavi</w:t>
      </w:r>
      <w:r w:rsidRPr="00684AB1">
        <w:rPr>
          <w:rFonts w:ascii="Times New Roman" w:hAnsi="Times New Roman" w:cs="Times New Roman"/>
          <w:b/>
        </w:rPr>
        <w:t xml:space="preserve"> i razlozi za odabir</w:t>
      </w:r>
      <w:r w:rsidR="0030537A">
        <w:rPr>
          <w:rFonts w:ascii="Times New Roman" w:hAnsi="Times New Roman" w:cs="Times New Roman"/>
          <w:b/>
        </w:rPr>
        <w:t xml:space="preserve"> </w:t>
      </w:r>
    </w:p>
    <w:p w14:paraId="5E8A43E6" w14:textId="77777777" w:rsidR="00936C1B" w:rsidRDefault="00936C1B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585AE4D9" w14:textId="77777777" w:rsidR="00335047" w:rsidRDefault="00335047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68F8E846" w14:textId="3FFC0195" w:rsidR="00962C65" w:rsidRPr="00102EF6" w:rsidRDefault="00936C1B" w:rsidP="004C759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 xml:space="preserve">Naručitelj namjerava sklopiti ugovor o javnoj nabavi s </w:t>
      </w:r>
      <w:r w:rsidR="0030537A" w:rsidRPr="00102EF6">
        <w:rPr>
          <w:rFonts w:ascii="Times New Roman" w:hAnsi="Times New Roman" w:cs="Times New Roman"/>
          <w:sz w:val="24"/>
          <w:szCs w:val="24"/>
        </w:rPr>
        <w:t xml:space="preserve">Ponuditeljem </w:t>
      </w:r>
      <w:proofErr w:type="spellStart"/>
      <w:r w:rsidR="007C39D1">
        <w:rPr>
          <w:rFonts w:ascii="Times New Roman" w:hAnsi="Times New Roman" w:cs="Times New Roman"/>
          <w:b/>
          <w:sz w:val="24"/>
          <w:szCs w:val="24"/>
        </w:rPr>
        <w:t>Binder</w:t>
      </w:r>
      <w:proofErr w:type="spellEnd"/>
      <w:r w:rsidR="000761EC" w:rsidRPr="000761EC">
        <w:rPr>
          <w:rFonts w:ascii="Times New Roman" w:hAnsi="Times New Roman" w:cs="Times New Roman"/>
          <w:b/>
          <w:sz w:val="24"/>
          <w:szCs w:val="24"/>
        </w:rPr>
        <w:t xml:space="preserve"> d.o.o., </w:t>
      </w:r>
      <w:proofErr w:type="spellStart"/>
      <w:r w:rsidR="007C39D1">
        <w:rPr>
          <w:rFonts w:ascii="Times New Roman" w:hAnsi="Times New Roman" w:cs="Times New Roman"/>
          <w:b/>
          <w:sz w:val="24"/>
          <w:szCs w:val="24"/>
        </w:rPr>
        <w:t>Donjodravska</w:t>
      </w:r>
      <w:proofErr w:type="spellEnd"/>
      <w:r w:rsidR="007C39D1">
        <w:rPr>
          <w:rFonts w:ascii="Times New Roman" w:hAnsi="Times New Roman" w:cs="Times New Roman"/>
          <w:b/>
          <w:sz w:val="24"/>
          <w:szCs w:val="24"/>
        </w:rPr>
        <w:t xml:space="preserve"> obala 63</w:t>
      </w:r>
      <w:r w:rsidR="000761EC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0761EC" w:rsidRPr="0032256F">
        <w:rPr>
          <w:rFonts w:ascii="Times New Roman" w:hAnsi="Times New Roman" w:cs="Times New Roman"/>
          <w:b/>
          <w:sz w:val="24"/>
          <w:szCs w:val="24"/>
        </w:rPr>
        <w:t>31 000 Osijek</w:t>
      </w:r>
      <w:r w:rsidR="000761EC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BD166C" w:rsidRPr="006C1153">
        <w:rPr>
          <w:rFonts w:ascii="Times New Roman" w:hAnsi="Times New Roman" w:cs="Times New Roman"/>
          <w:b/>
          <w:sz w:val="24"/>
          <w:szCs w:val="24"/>
        </w:rPr>
        <w:t>OIB:</w:t>
      </w:r>
      <w:r w:rsidR="00BD166C" w:rsidRPr="00102EF6">
        <w:rPr>
          <w:rFonts w:ascii="Times New Roman" w:hAnsi="Times New Roman" w:cs="Times New Roman"/>
          <w:sz w:val="24"/>
          <w:szCs w:val="24"/>
        </w:rPr>
        <w:t xml:space="preserve"> </w:t>
      </w:r>
      <w:r w:rsidR="007C39D1" w:rsidRPr="007C39D1">
        <w:rPr>
          <w:rFonts w:ascii="Times New Roman" w:hAnsi="Times New Roman" w:cs="Times New Roman"/>
          <w:b/>
          <w:sz w:val="24"/>
          <w:szCs w:val="24"/>
        </w:rPr>
        <w:t>18393644700</w:t>
      </w:r>
      <w:r w:rsidR="00075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F6">
        <w:rPr>
          <w:rFonts w:ascii="Times New Roman" w:hAnsi="Times New Roman" w:cs="Times New Roman"/>
          <w:sz w:val="24"/>
          <w:szCs w:val="24"/>
        </w:rPr>
        <w:t>s obzirom da je navedeni ponuditelj podnio ekon</w:t>
      </w:r>
      <w:r w:rsidR="00E13103" w:rsidRPr="00102EF6">
        <w:rPr>
          <w:rFonts w:ascii="Times New Roman" w:hAnsi="Times New Roman" w:cs="Times New Roman"/>
          <w:sz w:val="24"/>
          <w:szCs w:val="24"/>
        </w:rPr>
        <w:t>om</w:t>
      </w:r>
      <w:r w:rsidR="0004200F" w:rsidRPr="00102EF6">
        <w:rPr>
          <w:rFonts w:ascii="Times New Roman" w:hAnsi="Times New Roman" w:cs="Times New Roman"/>
          <w:sz w:val="24"/>
          <w:szCs w:val="24"/>
        </w:rPr>
        <w:t>ski najpovoljniju ponudu s</w:t>
      </w:r>
      <w:r w:rsidR="00BD166C" w:rsidRPr="00102EF6">
        <w:rPr>
          <w:rFonts w:ascii="Times New Roman" w:hAnsi="Times New Roman" w:cs="Times New Roman"/>
          <w:sz w:val="24"/>
          <w:szCs w:val="24"/>
        </w:rPr>
        <w:t>a</w:t>
      </w:r>
      <w:r w:rsidR="0004200F" w:rsidRPr="00102EF6">
        <w:rPr>
          <w:rFonts w:ascii="Times New Roman" w:hAnsi="Times New Roman" w:cs="Times New Roman"/>
          <w:sz w:val="24"/>
          <w:szCs w:val="24"/>
        </w:rPr>
        <w:t xml:space="preserve"> </w:t>
      </w:r>
      <w:r w:rsidR="007C39D1">
        <w:rPr>
          <w:rFonts w:ascii="Times New Roman" w:hAnsi="Times New Roman" w:cs="Times New Roman"/>
          <w:sz w:val="24"/>
          <w:szCs w:val="24"/>
        </w:rPr>
        <w:t>100</w:t>
      </w:r>
      <w:r w:rsidRPr="00102EF6">
        <w:rPr>
          <w:rFonts w:ascii="Times New Roman" w:hAnsi="Times New Roman" w:cs="Times New Roman"/>
          <w:sz w:val="24"/>
          <w:szCs w:val="24"/>
        </w:rPr>
        <w:t xml:space="preserve"> bodova.</w:t>
      </w:r>
    </w:p>
    <w:p w14:paraId="50ECC799" w14:textId="77777777" w:rsidR="00936C1B" w:rsidRPr="00684AB1" w:rsidRDefault="00936C1B" w:rsidP="00BC79F3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26657857" w14:textId="14488F30" w:rsidR="00335047" w:rsidRPr="00102EF6" w:rsidRDefault="00936C1B" w:rsidP="00BD16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 xml:space="preserve">Podaci o dijelu ugovora koji se daje u podugovor i podaci o </w:t>
      </w:r>
      <w:proofErr w:type="spellStart"/>
      <w:r w:rsidRPr="00102EF6">
        <w:rPr>
          <w:rFonts w:ascii="Times New Roman" w:hAnsi="Times New Roman" w:cs="Times New Roman"/>
          <w:b/>
          <w:sz w:val="24"/>
          <w:szCs w:val="24"/>
        </w:rPr>
        <w:t>podugovar</w:t>
      </w:r>
      <w:r w:rsidR="00DF3F1B" w:rsidRPr="00102EF6">
        <w:rPr>
          <w:rFonts w:ascii="Times New Roman" w:hAnsi="Times New Roman" w:cs="Times New Roman"/>
          <w:b/>
          <w:sz w:val="24"/>
          <w:szCs w:val="24"/>
        </w:rPr>
        <w:t>atelju</w:t>
      </w:r>
      <w:proofErr w:type="spellEnd"/>
      <w:r w:rsidR="00DF3F1B" w:rsidRPr="00102EF6">
        <w:rPr>
          <w:rFonts w:ascii="Times New Roman" w:hAnsi="Times New Roman" w:cs="Times New Roman"/>
          <w:b/>
          <w:sz w:val="24"/>
          <w:szCs w:val="24"/>
        </w:rPr>
        <w:t xml:space="preserve"> ako je primjenjivo</w:t>
      </w:r>
    </w:p>
    <w:p w14:paraId="196B000C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A1A48BF" w14:textId="31B9F6DB" w:rsidR="00936C1B" w:rsidRDefault="000761EC" w:rsidP="000761E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</w:p>
    <w:p w14:paraId="463FF923" w14:textId="77777777" w:rsidR="000761EC" w:rsidRPr="000761EC" w:rsidRDefault="000761EC" w:rsidP="000761E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D6577DE" w14:textId="77777777" w:rsidR="00936C1B" w:rsidRDefault="00936C1B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4AB1">
        <w:rPr>
          <w:rFonts w:ascii="Times New Roman" w:hAnsi="Times New Roman" w:cs="Times New Roman"/>
          <w:b/>
        </w:rPr>
        <w:t>Razlozi za poništenje postupka ako je primjenjivo.</w:t>
      </w:r>
    </w:p>
    <w:p w14:paraId="28B44722" w14:textId="77777777" w:rsidR="00684AB1" w:rsidRPr="00684AB1" w:rsidRDefault="00684AB1" w:rsidP="00BC79F3">
      <w:pPr>
        <w:pStyle w:val="Odlomakpopisa"/>
        <w:ind w:left="1080"/>
        <w:jc w:val="both"/>
        <w:rPr>
          <w:rFonts w:ascii="Times New Roman" w:hAnsi="Times New Roman" w:cs="Times New Roman"/>
          <w:b/>
        </w:rPr>
      </w:pPr>
    </w:p>
    <w:p w14:paraId="2719A1C5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Nije primjenjivo.</w:t>
      </w:r>
    </w:p>
    <w:p w14:paraId="1D5FC1CF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D9AE15C" w14:textId="77777777" w:rsidR="00936C1B" w:rsidRPr="00102EF6" w:rsidRDefault="00936C1B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>Razlozi zašto nisu korištena elektronička sredstva komunikacije ako je primjenjivo.</w:t>
      </w:r>
    </w:p>
    <w:p w14:paraId="39C48B58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42291CD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Nije primjenjivo.</w:t>
      </w:r>
    </w:p>
    <w:p w14:paraId="7D402F59" w14:textId="77777777" w:rsidR="00936C1B" w:rsidRPr="00102EF6" w:rsidRDefault="00936C1B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2656D48" w14:textId="6561781C" w:rsidR="00936C1B" w:rsidRPr="00102EF6" w:rsidRDefault="00936C1B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 xml:space="preserve">Podaci o otkrivenim sukobima interesa i </w:t>
      </w:r>
      <w:r w:rsidR="00002D11" w:rsidRPr="00102EF6">
        <w:rPr>
          <w:rFonts w:ascii="Times New Roman" w:hAnsi="Times New Roman" w:cs="Times New Roman"/>
          <w:b/>
          <w:sz w:val="24"/>
          <w:szCs w:val="24"/>
        </w:rPr>
        <w:t>poduzetim</w:t>
      </w:r>
      <w:r w:rsidRPr="00102EF6">
        <w:rPr>
          <w:rFonts w:ascii="Times New Roman" w:hAnsi="Times New Roman" w:cs="Times New Roman"/>
          <w:b/>
          <w:sz w:val="24"/>
          <w:szCs w:val="24"/>
        </w:rPr>
        <w:t xml:space="preserve"> mjerama </w:t>
      </w:r>
      <w:r w:rsidR="00AC62FF" w:rsidRPr="00102EF6">
        <w:rPr>
          <w:rFonts w:ascii="Times New Roman" w:hAnsi="Times New Roman" w:cs="Times New Roman"/>
          <w:b/>
          <w:sz w:val="24"/>
          <w:szCs w:val="24"/>
        </w:rPr>
        <w:t>u cilju otklanjanja sukoba interesa, ako je primjenjivo.</w:t>
      </w:r>
    </w:p>
    <w:p w14:paraId="281E380D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A591CD9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Nije primjenjivo.</w:t>
      </w:r>
    </w:p>
    <w:p w14:paraId="37B4674E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EBF733" w14:textId="16DBBB92" w:rsidR="00AC62FF" w:rsidRPr="00102EF6" w:rsidRDefault="00AC62FF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 xml:space="preserve">Prijedlog odgovornoj osobi naručitelja za donošenje odluke o odabiru s </w:t>
      </w:r>
      <w:r w:rsidR="00002D11" w:rsidRPr="00102EF6">
        <w:rPr>
          <w:rFonts w:ascii="Times New Roman" w:hAnsi="Times New Roman" w:cs="Times New Roman"/>
          <w:b/>
          <w:sz w:val="24"/>
          <w:szCs w:val="24"/>
        </w:rPr>
        <w:t>obrazloženjem</w:t>
      </w:r>
    </w:p>
    <w:p w14:paraId="7A326BA9" w14:textId="77777777" w:rsidR="0004200F" w:rsidRPr="00102EF6" w:rsidRDefault="0004200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177A2F4" w14:textId="6E43DEE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>Nakon analize svih elemenata ponude</w:t>
      </w:r>
      <w:r w:rsidR="00564E7E" w:rsidRPr="00102EF6">
        <w:rPr>
          <w:rFonts w:ascii="Times New Roman" w:hAnsi="Times New Roman" w:cs="Times New Roman"/>
          <w:sz w:val="24"/>
          <w:szCs w:val="24"/>
        </w:rPr>
        <w:t>,</w:t>
      </w:r>
      <w:r w:rsidRPr="00102EF6">
        <w:rPr>
          <w:rFonts w:ascii="Times New Roman" w:hAnsi="Times New Roman" w:cs="Times New Roman"/>
          <w:sz w:val="24"/>
          <w:szCs w:val="24"/>
        </w:rPr>
        <w:t xml:space="preserve"> a po kriteriju za odabir ponude i sukladno članku 302. ZJN 2016, predlaže se odgovornoj osobi </w:t>
      </w:r>
      <w:r w:rsidR="0033028C" w:rsidRPr="00102EF6">
        <w:rPr>
          <w:rFonts w:ascii="Times New Roman" w:hAnsi="Times New Roman" w:cs="Times New Roman"/>
          <w:sz w:val="24"/>
          <w:szCs w:val="24"/>
        </w:rPr>
        <w:t>N</w:t>
      </w:r>
      <w:r w:rsidRPr="00102EF6">
        <w:rPr>
          <w:rFonts w:ascii="Times New Roman" w:hAnsi="Times New Roman" w:cs="Times New Roman"/>
          <w:sz w:val="24"/>
          <w:szCs w:val="24"/>
        </w:rPr>
        <w:t xml:space="preserve">aručitelja da donese Odluku o odabiru ekonomski najpovoljnije ponude </w:t>
      </w:r>
      <w:r w:rsidR="0030537A" w:rsidRPr="00102EF6">
        <w:rPr>
          <w:rFonts w:ascii="Times New Roman" w:hAnsi="Times New Roman" w:cs="Times New Roman"/>
          <w:sz w:val="24"/>
          <w:szCs w:val="24"/>
        </w:rPr>
        <w:t>Ponuditelj</w:t>
      </w:r>
      <w:r w:rsidR="0033028C" w:rsidRPr="00102EF6">
        <w:rPr>
          <w:rFonts w:ascii="Times New Roman" w:hAnsi="Times New Roman" w:cs="Times New Roman"/>
          <w:sz w:val="24"/>
          <w:szCs w:val="24"/>
        </w:rPr>
        <w:t>a</w:t>
      </w:r>
      <w:r w:rsidR="0030537A" w:rsidRPr="0010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54">
        <w:rPr>
          <w:rFonts w:ascii="Times New Roman" w:hAnsi="Times New Roman" w:cs="Times New Roman"/>
          <w:b/>
          <w:sz w:val="24"/>
          <w:szCs w:val="24"/>
        </w:rPr>
        <w:t>Binder</w:t>
      </w:r>
      <w:proofErr w:type="spellEnd"/>
      <w:r w:rsidR="000C0654" w:rsidRPr="000761EC">
        <w:rPr>
          <w:rFonts w:ascii="Times New Roman" w:hAnsi="Times New Roman" w:cs="Times New Roman"/>
          <w:b/>
          <w:sz w:val="24"/>
          <w:szCs w:val="24"/>
        </w:rPr>
        <w:t xml:space="preserve"> d.o.o., </w:t>
      </w:r>
      <w:proofErr w:type="spellStart"/>
      <w:r w:rsidR="000C0654">
        <w:rPr>
          <w:rFonts w:ascii="Times New Roman" w:hAnsi="Times New Roman" w:cs="Times New Roman"/>
          <w:b/>
          <w:sz w:val="24"/>
          <w:szCs w:val="24"/>
        </w:rPr>
        <w:t>Donjodravska</w:t>
      </w:r>
      <w:proofErr w:type="spellEnd"/>
      <w:r w:rsidR="000C0654">
        <w:rPr>
          <w:rFonts w:ascii="Times New Roman" w:hAnsi="Times New Roman" w:cs="Times New Roman"/>
          <w:b/>
          <w:sz w:val="24"/>
          <w:szCs w:val="24"/>
        </w:rPr>
        <w:t xml:space="preserve"> obala 63</w:t>
      </w:r>
      <w:r w:rsidR="000C0654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0C0654" w:rsidRPr="0032256F">
        <w:rPr>
          <w:rFonts w:ascii="Times New Roman" w:hAnsi="Times New Roman" w:cs="Times New Roman"/>
          <w:b/>
          <w:sz w:val="24"/>
          <w:szCs w:val="24"/>
        </w:rPr>
        <w:t>31 000 Osijek</w:t>
      </w:r>
      <w:r w:rsidR="000C0654" w:rsidRPr="00896677">
        <w:rPr>
          <w:rFonts w:ascii="Times New Roman" w:hAnsi="Times New Roman" w:cs="Times New Roman"/>
          <w:sz w:val="24"/>
          <w:szCs w:val="24"/>
        </w:rPr>
        <w:t xml:space="preserve">, </w:t>
      </w:r>
      <w:r w:rsidR="000C0654" w:rsidRPr="006C1153">
        <w:rPr>
          <w:rFonts w:ascii="Times New Roman" w:hAnsi="Times New Roman" w:cs="Times New Roman"/>
          <w:b/>
          <w:sz w:val="24"/>
          <w:szCs w:val="24"/>
        </w:rPr>
        <w:t>OIB:</w:t>
      </w:r>
      <w:r w:rsidR="000C0654" w:rsidRPr="00102EF6">
        <w:rPr>
          <w:rFonts w:ascii="Times New Roman" w:hAnsi="Times New Roman" w:cs="Times New Roman"/>
          <w:sz w:val="24"/>
          <w:szCs w:val="24"/>
        </w:rPr>
        <w:t xml:space="preserve"> </w:t>
      </w:r>
      <w:r w:rsidR="000C0654" w:rsidRPr="007C39D1">
        <w:rPr>
          <w:rFonts w:ascii="Times New Roman" w:hAnsi="Times New Roman" w:cs="Times New Roman"/>
          <w:b/>
          <w:sz w:val="24"/>
          <w:szCs w:val="24"/>
        </w:rPr>
        <w:t>18393644700</w:t>
      </w:r>
      <w:r w:rsidR="000C0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28C" w:rsidRPr="00102EF6">
        <w:rPr>
          <w:rFonts w:ascii="Times New Roman" w:hAnsi="Times New Roman" w:cs="Times New Roman"/>
          <w:sz w:val="24"/>
          <w:szCs w:val="24"/>
        </w:rPr>
        <w:t xml:space="preserve"> </w:t>
      </w:r>
      <w:r w:rsidR="0097541F" w:rsidRPr="00102EF6">
        <w:rPr>
          <w:rFonts w:ascii="Times New Roman" w:hAnsi="Times New Roman" w:cs="Times New Roman"/>
          <w:sz w:val="24"/>
          <w:szCs w:val="24"/>
        </w:rPr>
        <w:t>s</w:t>
      </w:r>
      <w:r w:rsidRPr="00102EF6">
        <w:rPr>
          <w:rFonts w:ascii="Times New Roman" w:hAnsi="Times New Roman" w:cs="Times New Roman"/>
          <w:sz w:val="24"/>
          <w:szCs w:val="24"/>
        </w:rPr>
        <w:t xml:space="preserve"> </w:t>
      </w:r>
      <w:r w:rsidRPr="00102EF6">
        <w:rPr>
          <w:rFonts w:ascii="Times New Roman" w:hAnsi="Times New Roman" w:cs="Times New Roman"/>
          <w:b/>
          <w:sz w:val="24"/>
          <w:szCs w:val="24"/>
        </w:rPr>
        <w:t xml:space="preserve">cijenom ponude </w:t>
      </w:r>
      <w:r w:rsidR="000C0654" w:rsidRPr="000C0654">
        <w:rPr>
          <w:rFonts w:ascii="Times New Roman" w:hAnsi="Times New Roman" w:cs="Times New Roman"/>
          <w:b/>
          <w:bCs/>
          <w:sz w:val="24"/>
          <w:szCs w:val="24"/>
        </w:rPr>
        <w:t>338.683,20</w:t>
      </w:r>
      <w:r w:rsidR="000C0654" w:rsidRPr="006C5159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33028C" w:rsidRPr="00102EF6">
        <w:rPr>
          <w:rFonts w:ascii="Times New Roman" w:hAnsi="Times New Roman" w:cs="Times New Roman"/>
          <w:b/>
          <w:sz w:val="24"/>
          <w:szCs w:val="24"/>
        </w:rPr>
        <w:t xml:space="preserve">HRK bez PDV-a, odnosno </w:t>
      </w:r>
      <w:r w:rsidR="000C0654" w:rsidRPr="000C0654">
        <w:rPr>
          <w:rFonts w:ascii="Times New Roman" w:hAnsi="Times New Roman" w:cs="Times New Roman"/>
          <w:b/>
          <w:bCs/>
          <w:sz w:val="24"/>
          <w:szCs w:val="24"/>
        </w:rPr>
        <w:t>423.354,00</w:t>
      </w:r>
      <w:r w:rsidR="000C0654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2256F">
        <w:rPr>
          <w:rFonts w:ascii="Times New Roman" w:hAnsi="Times New Roman" w:cs="Times New Roman"/>
          <w:b/>
          <w:sz w:val="24"/>
          <w:szCs w:val="24"/>
        </w:rPr>
        <w:t>HRK s PDV-om.</w:t>
      </w:r>
    </w:p>
    <w:p w14:paraId="75B34A65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lastRenderedPageBreak/>
        <w:t>Obrazloženje:</w:t>
      </w:r>
    </w:p>
    <w:p w14:paraId="1FA3CDE3" w14:textId="099E76AE" w:rsidR="00AC62FF" w:rsidRDefault="008F744C" w:rsidP="000C065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 xml:space="preserve">Ponuda je pravovremeno, po obliku, sadržaju i cjelovitosti ispunila uvjete iz dokumentacije o nabavi. Odabrani ponuditelj ponudio je cijenu za predmet nabave koja je niža od procijenjene vrijednosti nabave. Ne postoje razlozi za isključenje. Ponuda je po kriteriju odabira </w:t>
      </w:r>
      <w:r w:rsidR="000C0654">
        <w:rPr>
          <w:rFonts w:ascii="Times New Roman" w:hAnsi="Times New Roman" w:cs="Times New Roman"/>
          <w:sz w:val="24"/>
          <w:szCs w:val="24"/>
        </w:rPr>
        <w:t>ekonomski najpovoljnija ponude.</w:t>
      </w:r>
    </w:p>
    <w:p w14:paraId="1F3B940E" w14:textId="77777777" w:rsidR="000C0654" w:rsidRPr="000C0654" w:rsidRDefault="000C0654" w:rsidP="000C065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A1E49F7" w14:textId="41E67B25" w:rsidR="00AC62FF" w:rsidRPr="00102EF6" w:rsidRDefault="00AC62FF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>Datum završ</w:t>
      </w:r>
      <w:r w:rsidR="00330BA2" w:rsidRPr="00102EF6">
        <w:rPr>
          <w:rFonts w:ascii="Times New Roman" w:hAnsi="Times New Roman" w:cs="Times New Roman"/>
          <w:b/>
          <w:sz w:val="24"/>
          <w:szCs w:val="24"/>
        </w:rPr>
        <w:t>etka pregleda i ocjene</w:t>
      </w:r>
      <w:r w:rsidR="00040ECF" w:rsidRPr="00102EF6">
        <w:rPr>
          <w:rFonts w:ascii="Times New Roman" w:hAnsi="Times New Roman" w:cs="Times New Roman"/>
          <w:b/>
          <w:sz w:val="24"/>
          <w:szCs w:val="24"/>
        </w:rPr>
        <w:t xml:space="preserve"> ponuda:</w:t>
      </w:r>
      <w:r w:rsidR="009A1893" w:rsidRPr="00102EF6">
        <w:rPr>
          <w:rFonts w:ascii="Times New Roman" w:hAnsi="Times New Roman" w:cs="Times New Roman"/>
          <w:sz w:val="24"/>
          <w:szCs w:val="24"/>
        </w:rPr>
        <w:t xml:space="preserve">  </w:t>
      </w:r>
      <w:r w:rsidR="000C0654">
        <w:rPr>
          <w:rFonts w:ascii="Times New Roman" w:hAnsi="Times New Roman" w:cs="Times New Roman"/>
          <w:sz w:val="24"/>
          <w:szCs w:val="24"/>
        </w:rPr>
        <w:t>26</w:t>
      </w:r>
      <w:r w:rsidR="007D7D2D" w:rsidRPr="00102EF6">
        <w:rPr>
          <w:rFonts w:ascii="Times New Roman" w:hAnsi="Times New Roman" w:cs="Times New Roman"/>
          <w:sz w:val="24"/>
          <w:szCs w:val="24"/>
        </w:rPr>
        <w:t xml:space="preserve">. </w:t>
      </w:r>
      <w:r w:rsidR="000C0654">
        <w:rPr>
          <w:rFonts w:ascii="Times New Roman" w:hAnsi="Times New Roman" w:cs="Times New Roman"/>
          <w:sz w:val="24"/>
          <w:szCs w:val="24"/>
        </w:rPr>
        <w:t xml:space="preserve">ožujka </w:t>
      </w:r>
      <w:r w:rsidR="00DB0BC6" w:rsidRPr="00102EF6">
        <w:rPr>
          <w:rFonts w:ascii="Times New Roman" w:hAnsi="Times New Roman" w:cs="Times New Roman"/>
          <w:sz w:val="24"/>
          <w:szCs w:val="24"/>
        </w:rPr>
        <w:t>20</w:t>
      </w:r>
      <w:r w:rsidR="000C0654">
        <w:rPr>
          <w:rFonts w:ascii="Times New Roman" w:hAnsi="Times New Roman" w:cs="Times New Roman"/>
          <w:sz w:val="24"/>
          <w:szCs w:val="24"/>
        </w:rPr>
        <w:t>21</w:t>
      </w:r>
      <w:r w:rsidRPr="00102EF6">
        <w:rPr>
          <w:rFonts w:ascii="Times New Roman" w:hAnsi="Times New Roman" w:cs="Times New Roman"/>
          <w:sz w:val="24"/>
          <w:szCs w:val="24"/>
        </w:rPr>
        <w:t>. godine</w:t>
      </w:r>
    </w:p>
    <w:p w14:paraId="27087408" w14:textId="77777777" w:rsidR="00AC62FF" w:rsidRPr="00102EF6" w:rsidRDefault="00C346D5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02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80E95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341C07" w14:textId="77777777" w:rsidR="00AC62FF" w:rsidRPr="00102EF6" w:rsidRDefault="00AC62FF" w:rsidP="001E20C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F6">
        <w:rPr>
          <w:rFonts w:ascii="Times New Roman" w:hAnsi="Times New Roman" w:cs="Times New Roman"/>
          <w:b/>
          <w:sz w:val="24"/>
          <w:szCs w:val="24"/>
        </w:rPr>
        <w:t>Ime i prezime osoba koje su vršile pregled i ocjenu ponuda:</w:t>
      </w:r>
    </w:p>
    <w:p w14:paraId="3D2437B2" w14:textId="77777777" w:rsidR="00AC62FF" w:rsidRPr="00102EF6" w:rsidRDefault="00AC62FF" w:rsidP="00BC79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2DCE676" w14:textId="77777777" w:rsidR="006A2287" w:rsidRDefault="006A2287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31798AF2" w14:textId="77777777" w:rsidR="00AC62FF" w:rsidRDefault="00AC62FF" w:rsidP="00BC79F3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4DBE9662" w14:textId="7861975C" w:rsidR="00AC62FF" w:rsidRDefault="000C0654" w:rsidP="00BC79F3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Željka Kolarić</w:t>
      </w:r>
    </w:p>
    <w:p w14:paraId="239C04AC" w14:textId="77777777" w:rsidR="00AC62FF" w:rsidRDefault="00AC62FF" w:rsidP="00BC79F3">
      <w:pPr>
        <w:pStyle w:val="Odlomakpopisa"/>
        <w:jc w:val="both"/>
        <w:rPr>
          <w:rFonts w:ascii="Times New Roman" w:hAnsi="Times New Roman" w:cs="Times New Roman"/>
        </w:rPr>
      </w:pPr>
    </w:p>
    <w:p w14:paraId="336BF082" w14:textId="77777777" w:rsidR="007C161E" w:rsidRDefault="00AC62FF" w:rsidP="00C346D5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6225114E" w14:textId="594E3779" w:rsidR="009A1893" w:rsidRPr="00E52B07" w:rsidRDefault="000C0654" w:rsidP="00C346D5">
      <w:pPr>
        <w:pStyle w:val="Odlomakpopisa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Tamara Čizmar </w:t>
      </w:r>
      <w:proofErr w:type="spellStart"/>
      <w:r>
        <w:rPr>
          <w:rFonts w:ascii="Times New Roman" w:hAnsi="Times New Roman" w:cs="Times New Roman"/>
        </w:rPr>
        <w:t>Mijatov</w:t>
      </w:r>
      <w:proofErr w:type="spellEnd"/>
    </w:p>
    <w:p w14:paraId="4315B84D" w14:textId="77777777" w:rsidR="009A1893" w:rsidRDefault="009A1893" w:rsidP="00C346D5">
      <w:pPr>
        <w:pStyle w:val="Odlomakpopisa"/>
        <w:jc w:val="both"/>
        <w:rPr>
          <w:rFonts w:ascii="Times New Roman" w:hAnsi="Times New Roman" w:cs="Times New Roman"/>
        </w:rPr>
      </w:pPr>
    </w:p>
    <w:p w14:paraId="1B728A9A" w14:textId="77777777" w:rsidR="003C5414" w:rsidRPr="00340866" w:rsidRDefault="003C5414" w:rsidP="00C346D5">
      <w:pPr>
        <w:pStyle w:val="Odlomakpopisa"/>
        <w:jc w:val="both"/>
        <w:rPr>
          <w:rFonts w:ascii="Times New Roman" w:hAnsi="Times New Roman" w:cs="Times New Roman"/>
        </w:rPr>
      </w:pPr>
    </w:p>
    <w:p w14:paraId="0A7511DF" w14:textId="58C28D78" w:rsidR="00CD0027" w:rsidRPr="00CD0027" w:rsidRDefault="009A1893" w:rsidP="00CD0027">
      <w:pPr>
        <w:pStyle w:val="Odlomakpopisa"/>
        <w:jc w:val="both"/>
        <w:rPr>
          <w:rFonts w:ascii="Times New Roman" w:hAnsi="Times New Roman" w:cs="Times New Roman"/>
        </w:rPr>
      </w:pPr>
      <w:r w:rsidRPr="00340866">
        <w:rPr>
          <w:rFonts w:ascii="Times New Roman" w:hAnsi="Times New Roman" w:cs="Times New Roman"/>
        </w:rPr>
        <w:t>____________________________</w:t>
      </w:r>
    </w:p>
    <w:p w14:paraId="5DEB6DAD" w14:textId="10DDA8CB" w:rsidR="00F510A8" w:rsidRDefault="00DF3F1B" w:rsidP="00C346D5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Čila Todorović</w:t>
      </w:r>
    </w:p>
    <w:p w14:paraId="7D2F0FC5" w14:textId="77777777" w:rsidR="00377A94" w:rsidRPr="00BD166C" w:rsidRDefault="00377A94" w:rsidP="00F27F8E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4F80977E" w14:textId="77777777" w:rsidR="007C161E" w:rsidRPr="00102EF6" w:rsidRDefault="007C161E" w:rsidP="00504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385">
        <w:rPr>
          <w:rFonts w:ascii="Times New Roman" w:hAnsi="Times New Roman" w:cs="Times New Roman"/>
        </w:rPr>
        <w:t xml:space="preserve">- </w:t>
      </w:r>
      <w:r w:rsidRPr="00102EF6">
        <w:rPr>
          <w:rFonts w:ascii="Times New Roman" w:hAnsi="Times New Roman" w:cs="Times New Roman"/>
          <w:sz w:val="24"/>
          <w:szCs w:val="24"/>
        </w:rPr>
        <w:t>Upisnik o zaprimanju dijelova ponuda</w:t>
      </w:r>
    </w:p>
    <w:p w14:paraId="3146268B" w14:textId="420F0AFD" w:rsidR="007C161E" w:rsidRPr="00102EF6" w:rsidRDefault="007C161E" w:rsidP="001752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161E" w:rsidRPr="00102EF6" w:rsidSect="00773B3B">
      <w:footerReference w:type="default" r:id="rId8"/>
      <w:pgSz w:w="16838" w:h="11906" w:orient="landscape"/>
      <w:pgMar w:top="8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CB1CF" w14:textId="77777777" w:rsidR="009D08FF" w:rsidRDefault="009D08FF" w:rsidP="007C161E">
      <w:pPr>
        <w:spacing w:after="0" w:line="240" w:lineRule="auto"/>
      </w:pPr>
      <w:r>
        <w:separator/>
      </w:r>
    </w:p>
  </w:endnote>
  <w:endnote w:type="continuationSeparator" w:id="0">
    <w:p w14:paraId="52284E8E" w14:textId="77777777" w:rsidR="009D08FF" w:rsidRDefault="009D08FF" w:rsidP="007C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8349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67C803" w14:textId="75FE254E" w:rsidR="003C1688" w:rsidRDefault="003C1688">
        <w:pPr>
          <w:pStyle w:val="Podnoj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A12">
          <w:rPr>
            <w:noProof/>
          </w:rPr>
          <w:t>10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</w:p>
    </w:sdtContent>
  </w:sdt>
  <w:p w14:paraId="0359171E" w14:textId="4753983C" w:rsidR="003C1688" w:rsidRPr="009F314E" w:rsidRDefault="003C1688" w:rsidP="009F31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E258D" w14:textId="77777777" w:rsidR="009D08FF" w:rsidRDefault="009D08FF" w:rsidP="007C161E">
      <w:pPr>
        <w:spacing w:after="0" w:line="240" w:lineRule="auto"/>
      </w:pPr>
      <w:r>
        <w:separator/>
      </w:r>
    </w:p>
  </w:footnote>
  <w:footnote w:type="continuationSeparator" w:id="0">
    <w:p w14:paraId="190C2195" w14:textId="77777777" w:rsidR="009D08FF" w:rsidRDefault="009D08FF" w:rsidP="007C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F4"/>
    <w:multiLevelType w:val="hybridMultilevel"/>
    <w:tmpl w:val="91FABD62"/>
    <w:lvl w:ilvl="0" w:tplc="9B3CC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B4A"/>
    <w:multiLevelType w:val="hybridMultilevel"/>
    <w:tmpl w:val="E2266B04"/>
    <w:lvl w:ilvl="0" w:tplc="108050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4D4E02"/>
    <w:multiLevelType w:val="hybridMultilevel"/>
    <w:tmpl w:val="D00CDAD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60431"/>
    <w:multiLevelType w:val="hybridMultilevel"/>
    <w:tmpl w:val="35CC4D96"/>
    <w:lvl w:ilvl="0" w:tplc="644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E1719"/>
    <w:multiLevelType w:val="hybridMultilevel"/>
    <w:tmpl w:val="3404C53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4719E"/>
    <w:multiLevelType w:val="hybridMultilevel"/>
    <w:tmpl w:val="D8DE4C3A"/>
    <w:lvl w:ilvl="0" w:tplc="BA26D1A2">
      <w:start w:val="3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C5201F6"/>
    <w:multiLevelType w:val="hybridMultilevel"/>
    <w:tmpl w:val="35CC4D96"/>
    <w:lvl w:ilvl="0" w:tplc="644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A28DA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F4C"/>
    <w:multiLevelType w:val="hybridMultilevel"/>
    <w:tmpl w:val="CC80D420"/>
    <w:lvl w:ilvl="0" w:tplc="29089F0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515FC1"/>
    <w:multiLevelType w:val="hybridMultilevel"/>
    <w:tmpl w:val="A322E9F6"/>
    <w:lvl w:ilvl="0" w:tplc="6EC03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21379"/>
    <w:multiLevelType w:val="hybridMultilevel"/>
    <w:tmpl w:val="DD906D60"/>
    <w:lvl w:ilvl="0" w:tplc="AD089A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C2F01"/>
    <w:multiLevelType w:val="hybridMultilevel"/>
    <w:tmpl w:val="2D047742"/>
    <w:lvl w:ilvl="0" w:tplc="968C1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1463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60D4"/>
    <w:multiLevelType w:val="hybridMultilevel"/>
    <w:tmpl w:val="F4DE6D3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582AB4C0"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C9397D"/>
    <w:multiLevelType w:val="hybridMultilevel"/>
    <w:tmpl w:val="95789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45D73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403EE"/>
    <w:multiLevelType w:val="hybridMultilevel"/>
    <w:tmpl w:val="C0F4F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5A41"/>
    <w:multiLevelType w:val="hybridMultilevel"/>
    <w:tmpl w:val="D980A9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0024B"/>
    <w:multiLevelType w:val="hybridMultilevel"/>
    <w:tmpl w:val="ADA870F8"/>
    <w:lvl w:ilvl="0" w:tplc="F1D62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DC6981"/>
    <w:multiLevelType w:val="hybridMultilevel"/>
    <w:tmpl w:val="1D328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E5F45"/>
    <w:multiLevelType w:val="hybridMultilevel"/>
    <w:tmpl w:val="92344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92393"/>
    <w:multiLevelType w:val="hybridMultilevel"/>
    <w:tmpl w:val="95789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52189"/>
    <w:multiLevelType w:val="hybridMultilevel"/>
    <w:tmpl w:val="B96021FA"/>
    <w:lvl w:ilvl="0" w:tplc="1278F05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06052"/>
    <w:multiLevelType w:val="hybridMultilevel"/>
    <w:tmpl w:val="06728FA6"/>
    <w:lvl w:ilvl="0" w:tplc="84785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16F91"/>
    <w:multiLevelType w:val="hybridMultilevel"/>
    <w:tmpl w:val="C0F4F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1F1"/>
    <w:multiLevelType w:val="hybridMultilevel"/>
    <w:tmpl w:val="6318F3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F7CEC"/>
    <w:multiLevelType w:val="hybridMultilevel"/>
    <w:tmpl w:val="35CC4D96"/>
    <w:lvl w:ilvl="0" w:tplc="64464A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2F256B6"/>
    <w:multiLevelType w:val="hybridMultilevel"/>
    <w:tmpl w:val="8FF04BCA"/>
    <w:lvl w:ilvl="0" w:tplc="04020F6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F54B4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22F6C"/>
    <w:multiLevelType w:val="hybridMultilevel"/>
    <w:tmpl w:val="09DA4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5EDD"/>
    <w:multiLevelType w:val="hybridMultilevel"/>
    <w:tmpl w:val="35CC4D96"/>
    <w:lvl w:ilvl="0" w:tplc="644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9B6437"/>
    <w:multiLevelType w:val="hybridMultilevel"/>
    <w:tmpl w:val="4D0AE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60378"/>
    <w:multiLevelType w:val="hybridMultilevel"/>
    <w:tmpl w:val="4692B6A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84318B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726AA"/>
    <w:multiLevelType w:val="hybridMultilevel"/>
    <w:tmpl w:val="0F547E40"/>
    <w:lvl w:ilvl="0" w:tplc="A0E8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27C0A"/>
    <w:multiLevelType w:val="hybridMultilevel"/>
    <w:tmpl w:val="35CC4D96"/>
    <w:lvl w:ilvl="0" w:tplc="644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E45CA"/>
    <w:multiLevelType w:val="hybridMultilevel"/>
    <w:tmpl w:val="1A50F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6F3F"/>
    <w:multiLevelType w:val="hybridMultilevel"/>
    <w:tmpl w:val="2A0C65AA"/>
    <w:lvl w:ilvl="0" w:tplc="7AF6A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3F4096"/>
    <w:multiLevelType w:val="hybridMultilevel"/>
    <w:tmpl w:val="1D328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371AA"/>
    <w:multiLevelType w:val="hybridMultilevel"/>
    <w:tmpl w:val="A99405AA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C7D09B4"/>
    <w:multiLevelType w:val="hybridMultilevel"/>
    <w:tmpl w:val="8C20255A"/>
    <w:lvl w:ilvl="0" w:tplc="4D58B14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9"/>
  </w:num>
  <w:num w:numId="5">
    <w:abstractNumId w:val="34"/>
  </w:num>
  <w:num w:numId="6">
    <w:abstractNumId w:val="10"/>
  </w:num>
  <w:num w:numId="7">
    <w:abstractNumId w:val="8"/>
  </w:num>
  <w:num w:numId="8">
    <w:abstractNumId w:val="23"/>
  </w:num>
  <w:num w:numId="9">
    <w:abstractNumId w:val="27"/>
  </w:num>
  <w:num w:numId="10">
    <w:abstractNumId w:val="18"/>
  </w:num>
  <w:num w:numId="11">
    <w:abstractNumId w:val="21"/>
  </w:num>
  <w:num w:numId="12">
    <w:abstractNumId w:val="14"/>
  </w:num>
  <w:num w:numId="13">
    <w:abstractNumId w:val="32"/>
  </w:num>
  <w:num w:numId="14">
    <w:abstractNumId w:val="2"/>
  </w:num>
  <w:num w:numId="15">
    <w:abstractNumId w:val="4"/>
  </w:num>
  <w:num w:numId="16">
    <w:abstractNumId w:val="22"/>
  </w:num>
  <w:num w:numId="17">
    <w:abstractNumId w:val="40"/>
  </w:num>
  <w:num w:numId="18">
    <w:abstractNumId w:val="25"/>
  </w:num>
  <w:num w:numId="19">
    <w:abstractNumId w:val="17"/>
  </w:num>
  <w:num w:numId="20">
    <w:abstractNumId w:val="5"/>
  </w:num>
  <w:num w:numId="21">
    <w:abstractNumId w:val="29"/>
  </w:num>
  <w:num w:numId="22">
    <w:abstractNumId w:val="0"/>
  </w:num>
  <w:num w:numId="23">
    <w:abstractNumId w:val="24"/>
  </w:num>
  <w:num w:numId="24">
    <w:abstractNumId w:val="16"/>
  </w:num>
  <w:num w:numId="25">
    <w:abstractNumId w:val="37"/>
  </w:num>
  <w:num w:numId="26">
    <w:abstractNumId w:val="33"/>
  </w:num>
  <w:num w:numId="27">
    <w:abstractNumId w:val="26"/>
  </w:num>
  <w:num w:numId="28">
    <w:abstractNumId w:val="36"/>
  </w:num>
  <w:num w:numId="29">
    <w:abstractNumId w:val="6"/>
  </w:num>
  <w:num w:numId="30">
    <w:abstractNumId w:val="30"/>
  </w:num>
  <w:num w:numId="31">
    <w:abstractNumId w:val="15"/>
  </w:num>
  <w:num w:numId="32">
    <w:abstractNumId w:val="28"/>
  </w:num>
  <w:num w:numId="33">
    <w:abstractNumId w:val="3"/>
  </w:num>
  <w:num w:numId="34">
    <w:abstractNumId w:val="7"/>
  </w:num>
  <w:num w:numId="35">
    <w:abstractNumId w:val="12"/>
  </w:num>
  <w:num w:numId="36">
    <w:abstractNumId w:val="35"/>
  </w:num>
  <w:num w:numId="37">
    <w:abstractNumId w:val="13"/>
  </w:num>
  <w:num w:numId="38">
    <w:abstractNumId w:val="38"/>
  </w:num>
  <w:num w:numId="39">
    <w:abstractNumId w:val="19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C5"/>
    <w:rsid w:val="000002F0"/>
    <w:rsid w:val="00002D11"/>
    <w:rsid w:val="000052F6"/>
    <w:rsid w:val="00011F7B"/>
    <w:rsid w:val="00012027"/>
    <w:rsid w:val="00013156"/>
    <w:rsid w:val="00015EB5"/>
    <w:rsid w:val="00017DE3"/>
    <w:rsid w:val="00021F1A"/>
    <w:rsid w:val="00022B08"/>
    <w:rsid w:val="0002332E"/>
    <w:rsid w:val="0002344A"/>
    <w:rsid w:val="000247FB"/>
    <w:rsid w:val="00025BAC"/>
    <w:rsid w:val="000264DF"/>
    <w:rsid w:val="00035234"/>
    <w:rsid w:val="0003533E"/>
    <w:rsid w:val="0003693F"/>
    <w:rsid w:val="00037720"/>
    <w:rsid w:val="00040ECF"/>
    <w:rsid w:val="00040FE6"/>
    <w:rsid w:val="0004200F"/>
    <w:rsid w:val="00042790"/>
    <w:rsid w:val="00046FA1"/>
    <w:rsid w:val="00047C43"/>
    <w:rsid w:val="000514EE"/>
    <w:rsid w:val="000518BD"/>
    <w:rsid w:val="0006704C"/>
    <w:rsid w:val="00071018"/>
    <w:rsid w:val="0007203F"/>
    <w:rsid w:val="00074B2A"/>
    <w:rsid w:val="000756FE"/>
    <w:rsid w:val="000761EC"/>
    <w:rsid w:val="00083743"/>
    <w:rsid w:val="000972DD"/>
    <w:rsid w:val="00097674"/>
    <w:rsid w:val="000A2684"/>
    <w:rsid w:val="000A3076"/>
    <w:rsid w:val="000C0654"/>
    <w:rsid w:val="000C6F27"/>
    <w:rsid w:val="000C7709"/>
    <w:rsid w:val="000D0D77"/>
    <w:rsid w:val="000D466B"/>
    <w:rsid w:val="000F1BDE"/>
    <w:rsid w:val="000F3F7A"/>
    <w:rsid w:val="000F4956"/>
    <w:rsid w:val="00102EF6"/>
    <w:rsid w:val="00112B8A"/>
    <w:rsid w:val="0013296A"/>
    <w:rsid w:val="00132D51"/>
    <w:rsid w:val="00140662"/>
    <w:rsid w:val="00141E5A"/>
    <w:rsid w:val="00143721"/>
    <w:rsid w:val="00147DAC"/>
    <w:rsid w:val="0015104C"/>
    <w:rsid w:val="001516AA"/>
    <w:rsid w:val="001521C9"/>
    <w:rsid w:val="00156AB5"/>
    <w:rsid w:val="00156B73"/>
    <w:rsid w:val="00157A36"/>
    <w:rsid w:val="00161814"/>
    <w:rsid w:val="00163C85"/>
    <w:rsid w:val="00164F73"/>
    <w:rsid w:val="0016588B"/>
    <w:rsid w:val="001661F5"/>
    <w:rsid w:val="00171E6A"/>
    <w:rsid w:val="00175206"/>
    <w:rsid w:val="00175DDD"/>
    <w:rsid w:val="0018282E"/>
    <w:rsid w:val="00184FCD"/>
    <w:rsid w:val="0018637F"/>
    <w:rsid w:val="00194888"/>
    <w:rsid w:val="00197DB1"/>
    <w:rsid w:val="001A35A0"/>
    <w:rsid w:val="001A54BF"/>
    <w:rsid w:val="001A6D91"/>
    <w:rsid w:val="001B3A1D"/>
    <w:rsid w:val="001B46D9"/>
    <w:rsid w:val="001B6C4A"/>
    <w:rsid w:val="001B6D24"/>
    <w:rsid w:val="001B7486"/>
    <w:rsid w:val="001C1658"/>
    <w:rsid w:val="001C35DB"/>
    <w:rsid w:val="001C4172"/>
    <w:rsid w:val="001C4834"/>
    <w:rsid w:val="001C7475"/>
    <w:rsid w:val="001C7C55"/>
    <w:rsid w:val="001D0B5B"/>
    <w:rsid w:val="001E20C9"/>
    <w:rsid w:val="001F0E2A"/>
    <w:rsid w:val="001F2295"/>
    <w:rsid w:val="001F51C6"/>
    <w:rsid w:val="001F57EB"/>
    <w:rsid w:val="001F5A60"/>
    <w:rsid w:val="002016A4"/>
    <w:rsid w:val="00204E13"/>
    <w:rsid w:val="002056A0"/>
    <w:rsid w:val="00210F64"/>
    <w:rsid w:val="00211132"/>
    <w:rsid w:val="00221C4F"/>
    <w:rsid w:val="002255B1"/>
    <w:rsid w:val="00225797"/>
    <w:rsid w:val="002313ED"/>
    <w:rsid w:val="00231E5C"/>
    <w:rsid w:val="00234F5C"/>
    <w:rsid w:val="00235048"/>
    <w:rsid w:val="00244E0D"/>
    <w:rsid w:val="00245ACB"/>
    <w:rsid w:val="00246E35"/>
    <w:rsid w:val="00251B96"/>
    <w:rsid w:val="00251F9D"/>
    <w:rsid w:val="00253ED8"/>
    <w:rsid w:val="00256953"/>
    <w:rsid w:val="00257FBA"/>
    <w:rsid w:val="00260102"/>
    <w:rsid w:val="002608BD"/>
    <w:rsid w:val="00265C6C"/>
    <w:rsid w:val="002671DA"/>
    <w:rsid w:val="00270CCA"/>
    <w:rsid w:val="00284D83"/>
    <w:rsid w:val="00286946"/>
    <w:rsid w:val="00287465"/>
    <w:rsid w:val="002879DF"/>
    <w:rsid w:val="0029112B"/>
    <w:rsid w:val="00295282"/>
    <w:rsid w:val="002A1793"/>
    <w:rsid w:val="002B5AF7"/>
    <w:rsid w:val="002C09A1"/>
    <w:rsid w:val="002C4125"/>
    <w:rsid w:val="002D1748"/>
    <w:rsid w:val="002D7455"/>
    <w:rsid w:val="002E7A28"/>
    <w:rsid w:val="002F03F4"/>
    <w:rsid w:val="002F3885"/>
    <w:rsid w:val="002F3FE1"/>
    <w:rsid w:val="002F6D5A"/>
    <w:rsid w:val="00302427"/>
    <w:rsid w:val="0030537A"/>
    <w:rsid w:val="0031006D"/>
    <w:rsid w:val="00312FF3"/>
    <w:rsid w:val="00315A52"/>
    <w:rsid w:val="00317748"/>
    <w:rsid w:val="0032256F"/>
    <w:rsid w:val="00327241"/>
    <w:rsid w:val="0033028C"/>
    <w:rsid w:val="00330BA2"/>
    <w:rsid w:val="00333800"/>
    <w:rsid w:val="00335047"/>
    <w:rsid w:val="00340866"/>
    <w:rsid w:val="00342949"/>
    <w:rsid w:val="00342E2B"/>
    <w:rsid w:val="00346703"/>
    <w:rsid w:val="003506E3"/>
    <w:rsid w:val="003528EC"/>
    <w:rsid w:val="00363709"/>
    <w:rsid w:val="003701F4"/>
    <w:rsid w:val="003719BE"/>
    <w:rsid w:val="00374D94"/>
    <w:rsid w:val="00377A94"/>
    <w:rsid w:val="00385470"/>
    <w:rsid w:val="003A0FA6"/>
    <w:rsid w:val="003A4A3B"/>
    <w:rsid w:val="003A5E93"/>
    <w:rsid w:val="003B17DF"/>
    <w:rsid w:val="003B7CB0"/>
    <w:rsid w:val="003C1688"/>
    <w:rsid w:val="003C2663"/>
    <w:rsid w:val="003C3C76"/>
    <w:rsid w:val="003C5414"/>
    <w:rsid w:val="003D5281"/>
    <w:rsid w:val="003E1450"/>
    <w:rsid w:val="003E2FA6"/>
    <w:rsid w:val="003E756C"/>
    <w:rsid w:val="003E7D16"/>
    <w:rsid w:val="003E7F59"/>
    <w:rsid w:val="00400383"/>
    <w:rsid w:val="0040420C"/>
    <w:rsid w:val="00407E9F"/>
    <w:rsid w:val="00416D56"/>
    <w:rsid w:val="004175B3"/>
    <w:rsid w:val="00417B15"/>
    <w:rsid w:val="0042129B"/>
    <w:rsid w:val="00423A49"/>
    <w:rsid w:val="00430CB2"/>
    <w:rsid w:val="00431D0B"/>
    <w:rsid w:val="00434544"/>
    <w:rsid w:val="0044087F"/>
    <w:rsid w:val="0044421D"/>
    <w:rsid w:val="00445B90"/>
    <w:rsid w:val="0045110D"/>
    <w:rsid w:val="004524D4"/>
    <w:rsid w:val="004530DE"/>
    <w:rsid w:val="00456533"/>
    <w:rsid w:val="00456D69"/>
    <w:rsid w:val="00463442"/>
    <w:rsid w:val="00463B79"/>
    <w:rsid w:val="00463E3F"/>
    <w:rsid w:val="00467EA1"/>
    <w:rsid w:val="00484B81"/>
    <w:rsid w:val="00486624"/>
    <w:rsid w:val="004878DF"/>
    <w:rsid w:val="004908EF"/>
    <w:rsid w:val="004945BB"/>
    <w:rsid w:val="00495E05"/>
    <w:rsid w:val="00496266"/>
    <w:rsid w:val="00497A66"/>
    <w:rsid w:val="004A29D8"/>
    <w:rsid w:val="004A4818"/>
    <w:rsid w:val="004A55FC"/>
    <w:rsid w:val="004B288D"/>
    <w:rsid w:val="004B3839"/>
    <w:rsid w:val="004B674A"/>
    <w:rsid w:val="004C759D"/>
    <w:rsid w:val="004D382F"/>
    <w:rsid w:val="004D3D04"/>
    <w:rsid w:val="004D57DE"/>
    <w:rsid w:val="004D5F55"/>
    <w:rsid w:val="004D6C3F"/>
    <w:rsid w:val="004D724E"/>
    <w:rsid w:val="004E086E"/>
    <w:rsid w:val="004E3914"/>
    <w:rsid w:val="004E4F09"/>
    <w:rsid w:val="004F04DA"/>
    <w:rsid w:val="004F5461"/>
    <w:rsid w:val="004F5DF6"/>
    <w:rsid w:val="00502F5E"/>
    <w:rsid w:val="005047E7"/>
    <w:rsid w:val="00511489"/>
    <w:rsid w:val="00514B3C"/>
    <w:rsid w:val="00515B15"/>
    <w:rsid w:val="005205D5"/>
    <w:rsid w:val="00522B3C"/>
    <w:rsid w:val="00526E12"/>
    <w:rsid w:val="00530516"/>
    <w:rsid w:val="00530B68"/>
    <w:rsid w:val="00531BB7"/>
    <w:rsid w:val="00537046"/>
    <w:rsid w:val="0054241E"/>
    <w:rsid w:val="00553721"/>
    <w:rsid w:val="005544E2"/>
    <w:rsid w:val="005572A1"/>
    <w:rsid w:val="005607FB"/>
    <w:rsid w:val="00564E7E"/>
    <w:rsid w:val="005662CB"/>
    <w:rsid w:val="005662E6"/>
    <w:rsid w:val="00570A78"/>
    <w:rsid w:val="00582C1A"/>
    <w:rsid w:val="005864CD"/>
    <w:rsid w:val="00587C70"/>
    <w:rsid w:val="00593C6C"/>
    <w:rsid w:val="00596154"/>
    <w:rsid w:val="00596FCE"/>
    <w:rsid w:val="00597258"/>
    <w:rsid w:val="005A41F7"/>
    <w:rsid w:val="005A54FC"/>
    <w:rsid w:val="005A59AD"/>
    <w:rsid w:val="005B28BA"/>
    <w:rsid w:val="005B7F8E"/>
    <w:rsid w:val="005C0345"/>
    <w:rsid w:val="005C4E5A"/>
    <w:rsid w:val="005C678A"/>
    <w:rsid w:val="005D1EE1"/>
    <w:rsid w:val="005D3670"/>
    <w:rsid w:val="005D45C6"/>
    <w:rsid w:val="005D50F4"/>
    <w:rsid w:val="005E043E"/>
    <w:rsid w:val="005E0FAC"/>
    <w:rsid w:val="005E3A15"/>
    <w:rsid w:val="005F0947"/>
    <w:rsid w:val="005F6385"/>
    <w:rsid w:val="005F7A9D"/>
    <w:rsid w:val="005F7C13"/>
    <w:rsid w:val="00602399"/>
    <w:rsid w:val="00607A12"/>
    <w:rsid w:val="0061399E"/>
    <w:rsid w:val="00615222"/>
    <w:rsid w:val="006177FF"/>
    <w:rsid w:val="00617A9D"/>
    <w:rsid w:val="00625DE9"/>
    <w:rsid w:val="00626900"/>
    <w:rsid w:val="00642C0F"/>
    <w:rsid w:val="00642FD6"/>
    <w:rsid w:val="0064426C"/>
    <w:rsid w:val="006506E0"/>
    <w:rsid w:val="00662F46"/>
    <w:rsid w:val="006677CF"/>
    <w:rsid w:val="00670268"/>
    <w:rsid w:val="0067243D"/>
    <w:rsid w:val="0067265F"/>
    <w:rsid w:val="00675277"/>
    <w:rsid w:val="00676087"/>
    <w:rsid w:val="006769A4"/>
    <w:rsid w:val="00684AB1"/>
    <w:rsid w:val="00691F73"/>
    <w:rsid w:val="0069323C"/>
    <w:rsid w:val="006A1D05"/>
    <w:rsid w:val="006A2287"/>
    <w:rsid w:val="006A5999"/>
    <w:rsid w:val="006B0E69"/>
    <w:rsid w:val="006B1943"/>
    <w:rsid w:val="006B223F"/>
    <w:rsid w:val="006C047C"/>
    <w:rsid w:val="006C1135"/>
    <w:rsid w:val="006C1153"/>
    <w:rsid w:val="006C16BF"/>
    <w:rsid w:val="006C2E6C"/>
    <w:rsid w:val="006C5159"/>
    <w:rsid w:val="006C51D8"/>
    <w:rsid w:val="006C7488"/>
    <w:rsid w:val="006D593D"/>
    <w:rsid w:val="006E1D57"/>
    <w:rsid w:val="006E688A"/>
    <w:rsid w:val="006F1E1D"/>
    <w:rsid w:val="006F37E0"/>
    <w:rsid w:val="006F4CC4"/>
    <w:rsid w:val="006F547D"/>
    <w:rsid w:val="006F6539"/>
    <w:rsid w:val="00701BF2"/>
    <w:rsid w:val="00705692"/>
    <w:rsid w:val="0070790C"/>
    <w:rsid w:val="00707CCB"/>
    <w:rsid w:val="00722DCC"/>
    <w:rsid w:val="0072774B"/>
    <w:rsid w:val="007346AC"/>
    <w:rsid w:val="00735335"/>
    <w:rsid w:val="00746E4A"/>
    <w:rsid w:val="00757ED9"/>
    <w:rsid w:val="00762F13"/>
    <w:rsid w:val="007678CB"/>
    <w:rsid w:val="00771625"/>
    <w:rsid w:val="00773B3B"/>
    <w:rsid w:val="00773CE3"/>
    <w:rsid w:val="007743CC"/>
    <w:rsid w:val="00780AC8"/>
    <w:rsid w:val="00783E9E"/>
    <w:rsid w:val="00791317"/>
    <w:rsid w:val="007A3381"/>
    <w:rsid w:val="007A3472"/>
    <w:rsid w:val="007A45AD"/>
    <w:rsid w:val="007B1C32"/>
    <w:rsid w:val="007C161E"/>
    <w:rsid w:val="007C39D1"/>
    <w:rsid w:val="007C4502"/>
    <w:rsid w:val="007C6EF9"/>
    <w:rsid w:val="007C701A"/>
    <w:rsid w:val="007D3899"/>
    <w:rsid w:val="007D52F6"/>
    <w:rsid w:val="007D6251"/>
    <w:rsid w:val="007D7D2D"/>
    <w:rsid w:val="007E431E"/>
    <w:rsid w:val="007E4526"/>
    <w:rsid w:val="007F0494"/>
    <w:rsid w:val="007F170F"/>
    <w:rsid w:val="008011B0"/>
    <w:rsid w:val="00803C80"/>
    <w:rsid w:val="008051EC"/>
    <w:rsid w:val="00815239"/>
    <w:rsid w:val="00816330"/>
    <w:rsid w:val="00817602"/>
    <w:rsid w:val="00817E04"/>
    <w:rsid w:val="00822872"/>
    <w:rsid w:val="0082542E"/>
    <w:rsid w:val="00827A26"/>
    <w:rsid w:val="00831441"/>
    <w:rsid w:val="00841184"/>
    <w:rsid w:val="008450DC"/>
    <w:rsid w:val="00845BDD"/>
    <w:rsid w:val="00845E4F"/>
    <w:rsid w:val="00854985"/>
    <w:rsid w:val="00856914"/>
    <w:rsid w:val="00863760"/>
    <w:rsid w:val="008648BD"/>
    <w:rsid w:val="00866C57"/>
    <w:rsid w:val="00867089"/>
    <w:rsid w:val="008722A5"/>
    <w:rsid w:val="00873E57"/>
    <w:rsid w:val="00874A1B"/>
    <w:rsid w:val="00880174"/>
    <w:rsid w:val="00880E24"/>
    <w:rsid w:val="0088514D"/>
    <w:rsid w:val="00885FD1"/>
    <w:rsid w:val="0088721E"/>
    <w:rsid w:val="00892D29"/>
    <w:rsid w:val="008933EC"/>
    <w:rsid w:val="00896677"/>
    <w:rsid w:val="00896FA2"/>
    <w:rsid w:val="00897B1D"/>
    <w:rsid w:val="008A00DB"/>
    <w:rsid w:val="008A54E0"/>
    <w:rsid w:val="008B1DB0"/>
    <w:rsid w:val="008B6A2D"/>
    <w:rsid w:val="008C0B0A"/>
    <w:rsid w:val="008D194E"/>
    <w:rsid w:val="008D4D0B"/>
    <w:rsid w:val="008D5158"/>
    <w:rsid w:val="008E2160"/>
    <w:rsid w:val="008E4084"/>
    <w:rsid w:val="008F081B"/>
    <w:rsid w:val="008F32FA"/>
    <w:rsid w:val="008F4B09"/>
    <w:rsid w:val="008F6649"/>
    <w:rsid w:val="008F684C"/>
    <w:rsid w:val="008F744C"/>
    <w:rsid w:val="00902201"/>
    <w:rsid w:val="0090325C"/>
    <w:rsid w:val="009057A9"/>
    <w:rsid w:val="00905DF9"/>
    <w:rsid w:val="00906520"/>
    <w:rsid w:val="0090730E"/>
    <w:rsid w:val="00911967"/>
    <w:rsid w:val="00913898"/>
    <w:rsid w:val="00915E6C"/>
    <w:rsid w:val="009179A8"/>
    <w:rsid w:val="00922A24"/>
    <w:rsid w:val="00924059"/>
    <w:rsid w:val="009314B8"/>
    <w:rsid w:val="009320F1"/>
    <w:rsid w:val="0093212D"/>
    <w:rsid w:val="0093551D"/>
    <w:rsid w:val="00936C1B"/>
    <w:rsid w:val="00936CA8"/>
    <w:rsid w:val="009437B8"/>
    <w:rsid w:val="0094769A"/>
    <w:rsid w:val="00955CF6"/>
    <w:rsid w:val="00962C65"/>
    <w:rsid w:val="00970ACA"/>
    <w:rsid w:val="0097517A"/>
    <w:rsid w:val="0097541F"/>
    <w:rsid w:val="00976899"/>
    <w:rsid w:val="009827D3"/>
    <w:rsid w:val="0098362A"/>
    <w:rsid w:val="00983A28"/>
    <w:rsid w:val="00990F24"/>
    <w:rsid w:val="00991113"/>
    <w:rsid w:val="00991DD9"/>
    <w:rsid w:val="009940F9"/>
    <w:rsid w:val="009A0B44"/>
    <w:rsid w:val="009A1893"/>
    <w:rsid w:val="009A57E0"/>
    <w:rsid w:val="009A6CFF"/>
    <w:rsid w:val="009B161C"/>
    <w:rsid w:val="009B6372"/>
    <w:rsid w:val="009B76A2"/>
    <w:rsid w:val="009C01B2"/>
    <w:rsid w:val="009C74DB"/>
    <w:rsid w:val="009D08FF"/>
    <w:rsid w:val="009D2B9A"/>
    <w:rsid w:val="009E7882"/>
    <w:rsid w:val="009F12BB"/>
    <w:rsid w:val="009F314E"/>
    <w:rsid w:val="00A01F4A"/>
    <w:rsid w:val="00A02536"/>
    <w:rsid w:val="00A0643B"/>
    <w:rsid w:val="00A12CE4"/>
    <w:rsid w:val="00A13CFD"/>
    <w:rsid w:val="00A24178"/>
    <w:rsid w:val="00A2471C"/>
    <w:rsid w:val="00A2642F"/>
    <w:rsid w:val="00A3421A"/>
    <w:rsid w:val="00A37F50"/>
    <w:rsid w:val="00A40ADB"/>
    <w:rsid w:val="00A41D44"/>
    <w:rsid w:val="00A42EB0"/>
    <w:rsid w:val="00A44A59"/>
    <w:rsid w:val="00A50AC9"/>
    <w:rsid w:val="00A56D1F"/>
    <w:rsid w:val="00A60402"/>
    <w:rsid w:val="00A6662E"/>
    <w:rsid w:val="00A741D2"/>
    <w:rsid w:val="00A764F8"/>
    <w:rsid w:val="00A809B3"/>
    <w:rsid w:val="00A850D9"/>
    <w:rsid w:val="00A94ADC"/>
    <w:rsid w:val="00A9621D"/>
    <w:rsid w:val="00A96B75"/>
    <w:rsid w:val="00A979CD"/>
    <w:rsid w:val="00AA2DF0"/>
    <w:rsid w:val="00AA2F3B"/>
    <w:rsid w:val="00AA43E3"/>
    <w:rsid w:val="00AA52AF"/>
    <w:rsid w:val="00AB2B48"/>
    <w:rsid w:val="00AB44AA"/>
    <w:rsid w:val="00AC62FF"/>
    <w:rsid w:val="00AC723B"/>
    <w:rsid w:val="00AD0642"/>
    <w:rsid w:val="00AD3A4B"/>
    <w:rsid w:val="00AD4009"/>
    <w:rsid w:val="00AD7375"/>
    <w:rsid w:val="00AD76CF"/>
    <w:rsid w:val="00AE2E72"/>
    <w:rsid w:val="00AF1A9B"/>
    <w:rsid w:val="00AF27DF"/>
    <w:rsid w:val="00AF2D6C"/>
    <w:rsid w:val="00AF44E1"/>
    <w:rsid w:val="00B021AD"/>
    <w:rsid w:val="00B05951"/>
    <w:rsid w:val="00B064DC"/>
    <w:rsid w:val="00B070F0"/>
    <w:rsid w:val="00B205D3"/>
    <w:rsid w:val="00B23ED6"/>
    <w:rsid w:val="00B256F6"/>
    <w:rsid w:val="00B26316"/>
    <w:rsid w:val="00B27802"/>
    <w:rsid w:val="00B27CEE"/>
    <w:rsid w:val="00B303A6"/>
    <w:rsid w:val="00B31B39"/>
    <w:rsid w:val="00B31BCD"/>
    <w:rsid w:val="00B34EA3"/>
    <w:rsid w:val="00B410D6"/>
    <w:rsid w:val="00B42F99"/>
    <w:rsid w:val="00B467B7"/>
    <w:rsid w:val="00B54BBC"/>
    <w:rsid w:val="00B576E9"/>
    <w:rsid w:val="00B60A9E"/>
    <w:rsid w:val="00B60BDF"/>
    <w:rsid w:val="00B62C01"/>
    <w:rsid w:val="00B66820"/>
    <w:rsid w:val="00B71A3A"/>
    <w:rsid w:val="00B7299B"/>
    <w:rsid w:val="00B73A9B"/>
    <w:rsid w:val="00B743E2"/>
    <w:rsid w:val="00B74999"/>
    <w:rsid w:val="00B86329"/>
    <w:rsid w:val="00B92888"/>
    <w:rsid w:val="00B92A57"/>
    <w:rsid w:val="00B96CE9"/>
    <w:rsid w:val="00B97295"/>
    <w:rsid w:val="00BB28FA"/>
    <w:rsid w:val="00BB69DE"/>
    <w:rsid w:val="00BC1EC5"/>
    <w:rsid w:val="00BC63F1"/>
    <w:rsid w:val="00BC7629"/>
    <w:rsid w:val="00BC79F3"/>
    <w:rsid w:val="00BD166C"/>
    <w:rsid w:val="00BD4AF8"/>
    <w:rsid w:val="00BE6F6C"/>
    <w:rsid w:val="00BE7141"/>
    <w:rsid w:val="00BF035D"/>
    <w:rsid w:val="00BF680F"/>
    <w:rsid w:val="00BF7354"/>
    <w:rsid w:val="00C020BE"/>
    <w:rsid w:val="00C05548"/>
    <w:rsid w:val="00C05E3C"/>
    <w:rsid w:val="00C22328"/>
    <w:rsid w:val="00C247A9"/>
    <w:rsid w:val="00C32937"/>
    <w:rsid w:val="00C346D5"/>
    <w:rsid w:val="00C361DD"/>
    <w:rsid w:val="00C401CD"/>
    <w:rsid w:val="00C42D10"/>
    <w:rsid w:val="00C43F9D"/>
    <w:rsid w:val="00C4625E"/>
    <w:rsid w:val="00C505B8"/>
    <w:rsid w:val="00C52235"/>
    <w:rsid w:val="00C5302C"/>
    <w:rsid w:val="00C53D84"/>
    <w:rsid w:val="00C564BD"/>
    <w:rsid w:val="00C64265"/>
    <w:rsid w:val="00C64B37"/>
    <w:rsid w:val="00C65E07"/>
    <w:rsid w:val="00C67064"/>
    <w:rsid w:val="00C679EC"/>
    <w:rsid w:val="00C72CDC"/>
    <w:rsid w:val="00C74483"/>
    <w:rsid w:val="00C9005F"/>
    <w:rsid w:val="00C90AE4"/>
    <w:rsid w:val="00C93BE4"/>
    <w:rsid w:val="00C949E1"/>
    <w:rsid w:val="00C95551"/>
    <w:rsid w:val="00C974F6"/>
    <w:rsid w:val="00C97ABA"/>
    <w:rsid w:val="00CA017D"/>
    <w:rsid w:val="00CA16B2"/>
    <w:rsid w:val="00CA3A48"/>
    <w:rsid w:val="00CB7BCE"/>
    <w:rsid w:val="00CC3533"/>
    <w:rsid w:val="00CC3AA6"/>
    <w:rsid w:val="00CC3DF1"/>
    <w:rsid w:val="00CC7E90"/>
    <w:rsid w:val="00CD0027"/>
    <w:rsid w:val="00CD0A9C"/>
    <w:rsid w:val="00CD7D5C"/>
    <w:rsid w:val="00CE501F"/>
    <w:rsid w:val="00CF0181"/>
    <w:rsid w:val="00CF3104"/>
    <w:rsid w:val="00D071D6"/>
    <w:rsid w:val="00D07B4D"/>
    <w:rsid w:val="00D1041A"/>
    <w:rsid w:val="00D12F94"/>
    <w:rsid w:val="00D13AA3"/>
    <w:rsid w:val="00D153A5"/>
    <w:rsid w:val="00D15D98"/>
    <w:rsid w:val="00D17F69"/>
    <w:rsid w:val="00D22D35"/>
    <w:rsid w:val="00D303CF"/>
    <w:rsid w:val="00D3411C"/>
    <w:rsid w:val="00D41D7A"/>
    <w:rsid w:val="00D440E3"/>
    <w:rsid w:val="00D46FBA"/>
    <w:rsid w:val="00D52D9C"/>
    <w:rsid w:val="00D53CD5"/>
    <w:rsid w:val="00D6586E"/>
    <w:rsid w:val="00D678B6"/>
    <w:rsid w:val="00D718D6"/>
    <w:rsid w:val="00D73229"/>
    <w:rsid w:val="00D931D2"/>
    <w:rsid w:val="00D94145"/>
    <w:rsid w:val="00DA0134"/>
    <w:rsid w:val="00DA6FDD"/>
    <w:rsid w:val="00DB0BC6"/>
    <w:rsid w:val="00DB0D13"/>
    <w:rsid w:val="00DB128A"/>
    <w:rsid w:val="00DB3BE4"/>
    <w:rsid w:val="00DB3C7D"/>
    <w:rsid w:val="00DB652D"/>
    <w:rsid w:val="00DC2723"/>
    <w:rsid w:val="00DC3054"/>
    <w:rsid w:val="00DC36BF"/>
    <w:rsid w:val="00DC3926"/>
    <w:rsid w:val="00DC5472"/>
    <w:rsid w:val="00DD0807"/>
    <w:rsid w:val="00DD32D0"/>
    <w:rsid w:val="00DD39D4"/>
    <w:rsid w:val="00DE4E94"/>
    <w:rsid w:val="00DE6285"/>
    <w:rsid w:val="00DF3C4D"/>
    <w:rsid w:val="00DF3F1B"/>
    <w:rsid w:val="00DF41C9"/>
    <w:rsid w:val="00DF6642"/>
    <w:rsid w:val="00DF7359"/>
    <w:rsid w:val="00E019A2"/>
    <w:rsid w:val="00E03369"/>
    <w:rsid w:val="00E10129"/>
    <w:rsid w:val="00E12ADC"/>
    <w:rsid w:val="00E13103"/>
    <w:rsid w:val="00E14712"/>
    <w:rsid w:val="00E17B88"/>
    <w:rsid w:val="00E22081"/>
    <w:rsid w:val="00E34147"/>
    <w:rsid w:val="00E4274F"/>
    <w:rsid w:val="00E4462E"/>
    <w:rsid w:val="00E45380"/>
    <w:rsid w:val="00E45CCD"/>
    <w:rsid w:val="00E46452"/>
    <w:rsid w:val="00E52B07"/>
    <w:rsid w:val="00E54F3E"/>
    <w:rsid w:val="00E56722"/>
    <w:rsid w:val="00E618DC"/>
    <w:rsid w:val="00E65854"/>
    <w:rsid w:val="00E71B4C"/>
    <w:rsid w:val="00E73A59"/>
    <w:rsid w:val="00E74F30"/>
    <w:rsid w:val="00E82490"/>
    <w:rsid w:val="00E868AB"/>
    <w:rsid w:val="00E94499"/>
    <w:rsid w:val="00E953C5"/>
    <w:rsid w:val="00E96D44"/>
    <w:rsid w:val="00EA3C4E"/>
    <w:rsid w:val="00EA4A2B"/>
    <w:rsid w:val="00EA5CD3"/>
    <w:rsid w:val="00EA79CA"/>
    <w:rsid w:val="00EB374B"/>
    <w:rsid w:val="00EB3AFE"/>
    <w:rsid w:val="00EB68BA"/>
    <w:rsid w:val="00EB719C"/>
    <w:rsid w:val="00EC1F8E"/>
    <w:rsid w:val="00EC20FB"/>
    <w:rsid w:val="00EC2EF8"/>
    <w:rsid w:val="00EC54FA"/>
    <w:rsid w:val="00ED1513"/>
    <w:rsid w:val="00ED25EA"/>
    <w:rsid w:val="00ED38E6"/>
    <w:rsid w:val="00EE0DD8"/>
    <w:rsid w:val="00EE404E"/>
    <w:rsid w:val="00EE6475"/>
    <w:rsid w:val="00EF644A"/>
    <w:rsid w:val="00EF6FDA"/>
    <w:rsid w:val="00F03BBB"/>
    <w:rsid w:val="00F07AB4"/>
    <w:rsid w:val="00F12275"/>
    <w:rsid w:val="00F12DE1"/>
    <w:rsid w:val="00F200D2"/>
    <w:rsid w:val="00F207D0"/>
    <w:rsid w:val="00F224FA"/>
    <w:rsid w:val="00F22BFE"/>
    <w:rsid w:val="00F232F5"/>
    <w:rsid w:val="00F260FD"/>
    <w:rsid w:val="00F27F8E"/>
    <w:rsid w:val="00F3032D"/>
    <w:rsid w:val="00F30E37"/>
    <w:rsid w:val="00F41752"/>
    <w:rsid w:val="00F41849"/>
    <w:rsid w:val="00F41E3A"/>
    <w:rsid w:val="00F467A3"/>
    <w:rsid w:val="00F50270"/>
    <w:rsid w:val="00F50EDB"/>
    <w:rsid w:val="00F510A8"/>
    <w:rsid w:val="00F6150B"/>
    <w:rsid w:val="00F67A2C"/>
    <w:rsid w:val="00F71E65"/>
    <w:rsid w:val="00F734C2"/>
    <w:rsid w:val="00F74118"/>
    <w:rsid w:val="00F76D0E"/>
    <w:rsid w:val="00F77026"/>
    <w:rsid w:val="00F83593"/>
    <w:rsid w:val="00F9657D"/>
    <w:rsid w:val="00F972E3"/>
    <w:rsid w:val="00FA7C30"/>
    <w:rsid w:val="00FB1AB6"/>
    <w:rsid w:val="00FB3324"/>
    <w:rsid w:val="00FB5A5B"/>
    <w:rsid w:val="00FC07CB"/>
    <w:rsid w:val="00FC22BB"/>
    <w:rsid w:val="00FC5DF5"/>
    <w:rsid w:val="00FC7C82"/>
    <w:rsid w:val="00FD3266"/>
    <w:rsid w:val="00FD5034"/>
    <w:rsid w:val="00FE2BBA"/>
    <w:rsid w:val="00FF5999"/>
    <w:rsid w:val="00FF605B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E5FBA"/>
  <w15:chartTrackingRefBased/>
  <w15:docId w15:val="{03DD1CD6-A4FA-48C2-B9CC-FC784310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4C"/>
  </w:style>
  <w:style w:type="paragraph" w:styleId="Naslov3">
    <w:name w:val="heading 3"/>
    <w:basedOn w:val="Normal"/>
    <w:link w:val="Naslov3Char"/>
    <w:uiPriority w:val="1"/>
    <w:qFormat/>
    <w:rsid w:val="00C679EC"/>
    <w:pPr>
      <w:widowControl w:val="0"/>
      <w:autoSpaceDE w:val="0"/>
      <w:autoSpaceDN w:val="0"/>
      <w:spacing w:after="0" w:line="240" w:lineRule="auto"/>
      <w:ind w:left="19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,Paragraphe de liste PBLH,Graph &amp; Table tite,Normal bullet 2,Bullet list,Figure_name,Equipment,Numbered Indented Text,List Paragraph11,List Paragraph Char Char"/>
    <w:basedOn w:val="Normal"/>
    <w:link w:val="OdlomakpopisaChar"/>
    <w:uiPriority w:val="1"/>
    <w:qFormat/>
    <w:rsid w:val="00F12275"/>
    <w:pPr>
      <w:ind w:left="720"/>
      <w:contextualSpacing/>
    </w:pPr>
  </w:style>
  <w:style w:type="table" w:styleId="Reetkatablice">
    <w:name w:val="Table Grid"/>
    <w:basedOn w:val="Obinatablica"/>
    <w:rsid w:val="00B7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C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61E"/>
  </w:style>
  <w:style w:type="paragraph" w:styleId="Podnoje">
    <w:name w:val="footer"/>
    <w:basedOn w:val="Normal"/>
    <w:link w:val="PodnojeChar"/>
    <w:uiPriority w:val="99"/>
    <w:unhideWhenUsed/>
    <w:rsid w:val="007C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61E"/>
  </w:style>
  <w:style w:type="paragraph" w:styleId="Tekstbalonia">
    <w:name w:val="Balloon Text"/>
    <w:basedOn w:val="Normal"/>
    <w:link w:val="TekstbaloniaChar"/>
    <w:uiPriority w:val="99"/>
    <w:semiHidden/>
    <w:unhideWhenUsed/>
    <w:rsid w:val="007C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61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31B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1BC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1B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1B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1BCD"/>
    <w:rPr>
      <w:b/>
      <w:bCs/>
      <w:sz w:val="20"/>
      <w:szCs w:val="20"/>
    </w:rPr>
  </w:style>
  <w:style w:type="paragraph" w:customStyle="1" w:styleId="Default">
    <w:name w:val="Default"/>
    <w:rsid w:val="00F41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0FE6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en-US"/>
    </w:rPr>
  </w:style>
  <w:style w:type="paragraph" w:styleId="Bezproreda">
    <w:name w:val="No Spacing"/>
    <w:uiPriority w:val="1"/>
    <w:qFormat/>
    <w:rsid w:val="001C7C55"/>
    <w:pPr>
      <w:spacing w:after="0" w:line="240" w:lineRule="auto"/>
    </w:pPr>
  </w:style>
  <w:style w:type="character" w:styleId="Istaknuto">
    <w:name w:val="Emphasis"/>
    <w:basedOn w:val="Zadanifontodlomka"/>
    <w:qFormat/>
    <w:rsid w:val="00991113"/>
    <w:rPr>
      <w:i/>
      <w:iCs/>
    </w:rPr>
  </w:style>
  <w:style w:type="paragraph" w:styleId="Tijeloteksta">
    <w:name w:val="Body Text"/>
    <w:basedOn w:val="Normal"/>
    <w:link w:val="TijelotekstaChar"/>
    <w:uiPriority w:val="1"/>
    <w:qFormat/>
    <w:rsid w:val="00C67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679EC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1"/>
    <w:rsid w:val="00C679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Paragraphe de liste PBLH Char,Graph &amp; Table tite Char,Normal bullet 2 Char,Bullet list Char,Figure_name Char"/>
    <w:link w:val="Odlomakpopisa"/>
    <w:uiPriority w:val="34"/>
    <w:rsid w:val="008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EE42-5AE1-4858-A50F-5F886B0E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Bogner</dc:creator>
  <cp:keywords/>
  <dc:description/>
  <cp:lastModifiedBy>Čila Todorović</cp:lastModifiedBy>
  <cp:revision>6</cp:revision>
  <cp:lastPrinted>2021-03-26T07:46:00Z</cp:lastPrinted>
  <dcterms:created xsi:type="dcterms:W3CDTF">2021-03-19T12:00:00Z</dcterms:created>
  <dcterms:modified xsi:type="dcterms:W3CDTF">2021-03-26T07:48:00Z</dcterms:modified>
</cp:coreProperties>
</file>