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651054" w14:paraId="32EB67F4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FF237D2" w14:textId="77777777" w:rsidR="00651054" w:rsidRDefault="0062677E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A546675" w14:textId="77777777" w:rsidR="00651054" w:rsidRDefault="0062677E">
            <w:pPr>
              <w:spacing w:after="0" w:line="240" w:lineRule="auto"/>
            </w:pPr>
            <w:r>
              <w:t>35999</w:t>
            </w:r>
          </w:p>
        </w:tc>
      </w:tr>
      <w:tr w:rsidR="00651054" w14:paraId="0BB0169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BFFC021" w14:textId="77777777" w:rsidR="00651054" w:rsidRDefault="0062677E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D7A6636" w14:textId="77777777" w:rsidR="00651054" w:rsidRDefault="0062677E">
            <w:pPr>
              <w:spacing w:after="0" w:line="240" w:lineRule="auto"/>
            </w:pPr>
            <w:r>
              <w:t>OPĆINA KNEŽEVI VINOGRADI</w:t>
            </w:r>
          </w:p>
        </w:tc>
      </w:tr>
      <w:tr w:rsidR="00651054" w14:paraId="14BC6FB1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D603536" w14:textId="77777777" w:rsidR="00651054" w:rsidRDefault="0062677E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EE650F3" w14:textId="77777777" w:rsidR="00651054" w:rsidRDefault="0062677E">
            <w:pPr>
              <w:spacing w:after="0" w:line="240" w:lineRule="auto"/>
            </w:pPr>
            <w:r>
              <w:t>22</w:t>
            </w:r>
          </w:p>
        </w:tc>
      </w:tr>
    </w:tbl>
    <w:p w14:paraId="1C15A50E" w14:textId="77777777" w:rsidR="00651054" w:rsidRDefault="0062677E">
      <w:r>
        <w:br/>
      </w:r>
    </w:p>
    <w:p w14:paraId="0569D611" w14:textId="77777777" w:rsidR="00651054" w:rsidRDefault="0062677E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84604B2" w14:textId="77777777" w:rsidR="00651054" w:rsidRDefault="0062677E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12EF52F" w14:textId="77777777" w:rsidR="00651054" w:rsidRDefault="0062677E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4180E1B8" w14:textId="77777777" w:rsidR="00651054" w:rsidRDefault="00651054"/>
    <w:p w14:paraId="08601AED" w14:textId="77777777" w:rsidR="00651054" w:rsidRDefault="0062677E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69F5A9B9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1054" w14:paraId="487D459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7CFDD2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220C13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603E1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3F9372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086BEA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09EEA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2A7B73B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E439E8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8E30A7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ED596D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8C6D82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1.274.385,56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51F5EF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1.768.314,56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54A644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138,8</w:t>
            </w:r>
          </w:p>
        </w:tc>
      </w:tr>
      <w:tr w:rsidR="00651054" w14:paraId="5E1B88E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40F39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98D752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8947EC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98E820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1.103.087,67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0DE0B9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1.567.556,11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7315E3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142,1</w:t>
            </w:r>
          </w:p>
        </w:tc>
      </w:tr>
      <w:tr w:rsidR="00651054" w14:paraId="3B5126F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5F9474" w14:textId="77777777" w:rsidR="00651054" w:rsidRDefault="006510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CF091F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9DC213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2B4E9C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171.297,89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738C3E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200.758,45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D7EAA3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117,2</w:t>
            </w:r>
          </w:p>
        </w:tc>
      </w:tr>
      <w:tr w:rsidR="00651054" w14:paraId="2CBC9D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508A9A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3E20A9E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BE0C9E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F6CC3B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77.017,57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05F48B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67.998,36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831B56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88,3</w:t>
            </w:r>
          </w:p>
        </w:tc>
      </w:tr>
      <w:tr w:rsidR="00651054" w14:paraId="290C148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00201D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DCDEAA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56E956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427052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600.310,34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DBB8BB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313.708,98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4AA796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52,3</w:t>
            </w:r>
          </w:p>
        </w:tc>
      </w:tr>
      <w:tr w:rsidR="00651054" w14:paraId="1547BE0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CAD1A" w14:textId="77777777" w:rsidR="00651054" w:rsidRDefault="006510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099668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DC1D6C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61ABFF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523.292,77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1047E7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245.710,62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A342D5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47,0</w:t>
            </w:r>
          </w:p>
        </w:tc>
      </w:tr>
      <w:tr w:rsidR="00651054" w14:paraId="267B2D9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519B15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B76997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AB486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CC5D62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236.270,08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27573C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4A8272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651054" w14:paraId="4D46A8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912CC8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6FEB92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CFDA2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8AEF2A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89.522,38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0621C1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106.112,74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49E0ED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118,5</w:t>
            </w:r>
          </w:p>
        </w:tc>
      </w:tr>
      <w:tr w:rsidR="00651054" w14:paraId="5CE766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BE36B8" w14:textId="77777777" w:rsidR="00651054" w:rsidRDefault="006510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45FB79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CD2780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712B7A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9D8FDB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106.112,74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A4A8AB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651054" w14:paraId="6D31CC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415C47" w14:textId="77777777" w:rsidR="00651054" w:rsidRDefault="006510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7DEBCE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CC19C6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0595E6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205.247,18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5471A5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151.064,91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89FA9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73,6</w:t>
            </w:r>
          </w:p>
        </w:tc>
      </w:tr>
    </w:tbl>
    <w:p w14:paraId="2A763D8C" w14:textId="77777777" w:rsidR="00651054" w:rsidRDefault="00651054">
      <w:pPr>
        <w:spacing w:after="0"/>
      </w:pPr>
    </w:p>
    <w:p w14:paraId="1523EC9E" w14:textId="77777777" w:rsidR="00651054" w:rsidRDefault="0062677E">
      <w:pPr>
        <w:spacing w:line="240" w:lineRule="auto"/>
        <w:jc w:val="both"/>
      </w:pPr>
      <w:r>
        <w:t>1. Višak prihoda poslovanja - Šifra (X001) - do viška prihoda poslovanja je došlo uslijed isplate naknade premije osiguranja od požara za SRC Bazeni Kneževi                                                            Vinogradi.  2. Manjak prihoda od nefinancijske imovine - Šifra (Y002) - do manjka prihoda od nefinancijske imovine je došlo zbog  završetka izgradnje i opremanja Interpretacijskog etno-centra Karanac, te izgradnje biciklističke staze od Kneževih Vinograda do Kamenca i izvođenja građevinskih rado</w:t>
      </w:r>
      <w:r>
        <w:t xml:space="preserve">va na sanaciji i opremanju sportskih terena kod OŠ Kneževi Vinogradi.  3. Manjak prihoda od financijske imovine - Šifra (Y003) - do manjka prihoda od </w:t>
      </w:r>
      <w:r>
        <w:lastRenderedPageBreak/>
        <w:t xml:space="preserve">financijske imovine je došlo zbog otplate glavnice po dugoročnim kreditima od:      - HBOR-a  za ulaganje u  SRC bazeni Kneževi Vinogradi (tobogan + sanacija školjke), - PBZ-a d.d. za radove na rekonstrukciji ceste u ulici Hrvatske Republike i izgradnji ceste u ulici Antuna </w:t>
      </w:r>
      <w:proofErr w:type="spellStart"/>
      <w:r>
        <w:t>Plaveca</w:t>
      </w:r>
      <w:proofErr w:type="spellEnd"/>
      <w:r>
        <w:t xml:space="preserve"> u Kn. Vinogradima i za rekonstrukciju ulice Nikole Tesle u Karancu,  - OTP-a d.</w:t>
      </w:r>
      <w:r>
        <w:t>d. za izgradnju zgrade javne namjene - upravne zgrade Općine.</w:t>
      </w:r>
    </w:p>
    <w:p w14:paraId="1E392B30" w14:textId="77777777" w:rsidR="00651054" w:rsidRDefault="0062677E">
      <w:r>
        <w:br/>
      </w:r>
    </w:p>
    <w:p w14:paraId="123A9659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1054" w14:paraId="7E2338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A699DD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69A2B4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93B120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EFB61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FEA183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7004C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2090825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A3FC3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DCEB30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3777FC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02FFF2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398.736,96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21DB6E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108.866,50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EBCFD1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27,3</w:t>
            </w:r>
          </w:p>
        </w:tc>
      </w:tr>
    </w:tbl>
    <w:p w14:paraId="62E5B998" w14:textId="77777777" w:rsidR="00651054" w:rsidRDefault="00651054">
      <w:pPr>
        <w:spacing w:after="0"/>
      </w:pPr>
    </w:p>
    <w:p w14:paraId="220DE293" w14:textId="77777777" w:rsidR="00651054" w:rsidRDefault="0062677E">
      <w:pPr>
        <w:spacing w:line="240" w:lineRule="auto"/>
        <w:jc w:val="both"/>
      </w:pPr>
      <w:r>
        <w:t>– do smanjenja u odnosu na prošlu godinu je došlo zbog promjene načina knjiženja sredstava za fiskalno izravnanje sukladno novom Pravilniku o proračunskom računovodstvu i računskom planu</w:t>
      </w:r>
    </w:p>
    <w:p w14:paraId="09B9D987" w14:textId="77777777" w:rsidR="00651054" w:rsidRDefault="00651054"/>
    <w:p w14:paraId="39DAC565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1054" w14:paraId="3DB121D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373C2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0C9892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5CA45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D7982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B42CC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9E6C65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51AA6D1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B9243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D702C8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proračunu i izvanproračunskim korisnicima iz drugih 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92A8D2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634501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247.820,69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5ADA21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F089E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10,7</w:t>
            </w:r>
          </w:p>
        </w:tc>
      </w:tr>
    </w:tbl>
    <w:p w14:paraId="1226EC96" w14:textId="77777777" w:rsidR="00651054" w:rsidRDefault="00651054">
      <w:pPr>
        <w:spacing w:after="0"/>
      </w:pPr>
    </w:p>
    <w:p w14:paraId="7A4EEDF0" w14:textId="77777777" w:rsidR="00651054" w:rsidRDefault="0062677E">
      <w:pPr>
        <w:spacing w:line="240" w:lineRule="auto"/>
        <w:jc w:val="both"/>
      </w:pPr>
      <w:r>
        <w:t xml:space="preserve">– u 2024. godini doznačena su sredstva Osječko-baranjske županije za zamjenu rasvjete na nogometnom igralištu u Kn. Vinogradima (UG 76/24), sredstva Ministarstva turizma i sporta za izgradnju tenis terena na otvorenom u Kneževim Vinogradima (UG 99/24), sredstva Ministarstva prostornog uređenja, graditeljstva i državne imovine za rekonstrukciju i uređenje Doma mladih u Suzi (UG 201/24) i sredstva Ministarstva regionalnog razvoja i fondova EU za izgradnju multifunkcionalnog igrališta u Zmajevcu-Vašarište (UG </w:t>
      </w:r>
      <w:r>
        <w:t>153/24)</w:t>
      </w:r>
    </w:p>
    <w:p w14:paraId="410AF9E9" w14:textId="77777777" w:rsidR="00651054" w:rsidRDefault="00651054"/>
    <w:p w14:paraId="5D2244DF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1054" w14:paraId="38D094A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90811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71A9E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4D9D9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60104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41F695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9D7CFB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3F2F93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E2D076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640EE3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pomoći od izvanproračunskih korisnika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9C1A5F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AC6462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93F472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20.631,45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5822B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F44D8D7" w14:textId="77777777" w:rsidR="00651054" w:rsidRDefault="00651054">
      <w:pPr>
        <w:spacing w:after="0"/>
      </w:pPr>
    </w:p>
    <w:p w14:paraId="2F3F75A4" w14:textId="77777777" w:rsidR="00651054" w:rsidRDefault="0062677E">
      <w:pPr>
        <w:spacing w:line="240" w:lineRule="auto"/>
        <w:jc w:val="both"/>
      </w:pPr>
      <w:r>
        <w:t>- do povećanja je došlo zbog ranije sklopljenog ugovora za javne radove s HZZ-om (UG 88/2025).</w:t>
      </w:r>
    </w:p>
    <w:p w14:paraId="3090DDA2" w14:textId="77777777" w:rsidR="00651054" w:rsidRDefault="00651054"/>
    <w:p w14:paraId="40936D83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1054" w14:paraId="4944EB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DD1660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B04E46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B78E66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EB706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201E19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2F7269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6F13A5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F85C6D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9FEC45A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fiskalnog izravnanja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F62D2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3EFFFD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EF3D64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365.366,40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12ECD0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FD34D6C" w14:textId="77777777" w:rsidR="00651054" w:rsidRDefault="00651054">
      <w:pPr>
        <w:spacing w:after="0"/>
      </w:pPr>
    </w:p>
    <w:p w14:paraId="484E0DC3" w14:textId="77777777" w:rsidR="00651054" w:rsidRDefault="0062677E">
      <w:pPr>
        <w:spacing w:line="240" w:lineRule="auto"/>
        <w:jc w:val="both"/>
      </w:pPr>
      <w:r>
        <w:t>– do povećanja u odnosu na prošlu godinu je došlo zbog promjene načina knjiženja sredstava za fiskalno izravnanje sukladno novom Pravilniku o proračunskom računovodstvu i računskom planu</w:t>
      </w:r>
    </w:p>
    <w:p w14:paraId="7572D065" w14:textId="77777777" w:rsidR="00651054" w:rsidRDefault="00651054"/>
    <w:p w14:paraId="50B1BBBC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1054" w14:paraId="0286FA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7BFDAD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BFC2A5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9B03E3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F11466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A86D57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7765BD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77C081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3C1784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5ECC65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D3F3F7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432A30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B65D03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737.095,80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1B134F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&gt;&gt;100</w:t>
            </w:r>
          </w:p>
        </w:tc>
      </w:tr>
    </w:tbl>
    <w:p w14:paraId="2F3B0092" w14:textId="77777777" w:rsidR="00651054" w:rsidRDefault="00651054">
      <w:pPr>
        <w:spacing w:after="0"/>
      </w:pPr>
    </w:p>
    <w:p w14:paraId="0591A24E" w14:textId="77777777" w:rsidR="00651054" w:rsidRDefault="0062677E">
      <w:pPr>
        <w:spacing w:line="240" w:lineRule="auto"/>
        <w:jc w:val="both"/>
      </w:pPr>
      <w:r>
        <w:t>- do povećanja je došlo zbog isplate premije za osiguranje od požara za SRC Bazeni Kneževi Vinogradi (datum događaja 20.9.2024. godine)</w:t>
      </w:r>
    </w:p>
    <w:p w14:paraId="3F0C45D4" w14:textId="77777777" w:rsidR="00651054" w:rsidRDefault="00651054"/>
    <w:p w14:paraId="54DFB865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1054" w14:paraId="334F9A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B1E77D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0A765C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6B79FE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33E58E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FA622A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94961C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190607B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E6CA50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EC202D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9B3245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E44554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14.300,00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446D34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E1485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76393D6" w14:textId="77777777" w:rsidR="00651054" w:rsidRDefault="00651054">
      <w:pPr>
        <w:spacing w:after="0"/>
      </w:pPr>
    </w:p>
    <w:p w14:paraId="622B38BB" w14:textId="77777777" w:rsidR="00651054" w:rsidRDefault="0062677E">
      <w:pPr>
        <w:spacing w:line="240" w:lineRule="auto"/>
        <w:jc w:val="both"/>
      </w:pPr>
      <w:r>
        <w:t>- u 2024. godini proračunskom korisniku (Vijeću srpske nacionalne manjine) doznačena je kapitalna donacija za projektno-tehničku dokumentaciju od strane SNV-a</w:t>
      </w:r>
    </w:p>
    <w:p w14:paraId="2F2C3C6B" w14:textId="77777777" w:rsidR="00651054" w:rsidRDefault="00651054"/>
    <w:p w14:paraId="4F16B095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1054" w14:paraId="2C3E8F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812A8F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A6F0A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92AA39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993382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9E428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2BBE2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340BCF7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10A5D4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B6AB6D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DB66B6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004675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10.451,70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9BD78A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1.157,08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A8853A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11,1</w:t>
            </w:r>
          </w:p>
        </w:tc>
      </w:tr>
    </w:tbl>
    <w:p w14:paraId="442320C9" w14:textId="77777777" w:rsidR="00651054" w:rsidRDefault="00651054">
      <w:pPr>
        <w:spacing w:after="0"/>
      </w:pPr>
    </w:p>
    <w:p w14:paraId="12AD91F8" w14:textId="77777777" w:rsidR="00651054" w:rsidRDefault="0062677E">
      <w:pPr>
        <w:spacing w:line="240" w:lineRule="auto"/>
        <w:jc w:val="both"/>
      </w:pPr>
      <w:r>
        <w:t>- do smanjenja je došlo jer nije ispostavljena faktura za naplatu naknade za uređenje voda</w:t>
      </w:r>
    </w:p>
    <w:p w14:paraId="27C58D7E" w14:textId="77777777" w:rsidR="00651054" w:rsidRDefault="00651054"/>
    <w:p w14:paraId="60D1EFAA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1054" w14:paraId="6A8B5E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E4453D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41385D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BFD5B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D38765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DEECF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F28C2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56C404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BE3E57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6A8CF6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AE8EDC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AB716E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119.863,53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2B44D5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188.724,89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C57DF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157,4</w:t>
            </w:r>
          </w:p>
        </w:tc>
      </w:tr>
    </w:tbl>
    <w:p w14:paraId="38F00080" w14:textId="77777777" w:rsidR="00651054" w:rsidRDefault="00651054">
      <w:pPr>
        <w:spacing w:after="0"/>
      </w:pPr>
    </w:p>
    <w:p w14:paraId="6A4FEF76" w14:textId="77777777" w:rsidR="00651054" w:rsidRDefault="0062677E">
      <w:pPr>
        <w:spacing w:line="240" w:lineRule="auto"/>
        <w:jc w:val="both"/>
      </w:pPr>
      <w:r>
        <w:t>– do povećanja u odnosu na prošlu godinu je došlo zbog povećanja osnovice za obračun plaće za djelatnike Jedinstvenog upravnog odjela</w:t>
      </w:r>
    </w:p>
    <w:p w14:paraId="17A26E37" w14:textId="77777777" w:rsidR="00651054" w:rsidRDefault="00651054"/>
    <w:p w14:paraId="4D6B007B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1054" w14:paraId="055C4B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FE59FC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ED037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16CC9B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45577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3F7327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314622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248E0D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BE2DAF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EB6EF6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promidžbe i informiranja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0CABC9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26FE63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5.718,97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F9D090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21.195,05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C311C9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370,6</w:t>
            </w:r>
          </w:p>
        </w:tc>
      </w:tr>
    </w:tbl>
    <w:p w14:paraId="78BA43D8" w14:textId="77777777" w:rsidR="00651054" w:rsidRDefault="00651054">
      <w:pPr>
        <w:spacing w:after="0"/>
      </w:pPr>
    </w:p>
    <w:p w14:paraId="1CC9BF7D" w14:textId="77777777" w:rsidR="00651054" w:rsidRDefault="0062677E">
      <w:pPr>
        <w:spacing w:line="240" w:lineRule="auto"/>
        <w:jc w:val="both"/>
      </w:pPr>
      <w:r>
        <w:t xml:space="preserve">- do povećanja u odnosu na prošlu godinu je došlo zbog provedbe projekta FZOEU (Eko </w:t>
      </w:r>
      <w:proofErr w:type="spellStart"/>
      <w:r>
        <w:t>Vin</w:t>
      </w:r>
      <w:proofErr w:type="spellEnd"/>
      <w:r>
        <w:t xml:space="preserve"> "Zajedno za </w:t>
      </w:r>
      <w:proofErr w:type="spellStart"/>
      <w:r>
        <w:t>čistiju</w:t>
      </w:r>
      <w:proofErr w:type="spellEnd"/>
      <w:r>
        <w:t xml:space="preserve"> Općinu")</w:t>
      </w:r>
    </w:p>
    <w:p w14:paraId="02C3E85E" w14:textId="77777777" w:rsidR="00651054" w:rsidRDefault="00651054"/>
    <w:p w14:paraId="30B61C57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1054" w14:paraId="38B3D3D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6A064E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0C0DD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3D904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95C86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3F5400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865D3E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1E91024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1A68E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EF872E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1B147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9AA1CD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208.624,62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3DE103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322.436,23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DD1A8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154,6</w:t>
            </w:r>
          </w:p>
        </w:tc>
      </w:tr>
    </w:tbl>
    <w:p w14:paraId="3C10793D" w14:textId="77777777" w:rsidR="00651054" w:rsidRDefault="00651054">
      <w:pPr>
        <w:spacing w:after="0"/>
      </w:pPr>
    </w:p>
    <w:p w14:paraId="5F07FC24" w14:textId="77777777" w:rsidR="00651054" w:rsidRDefault="0062677E">
      <w:pPr>
        <w:spacing w:line="240" w:lineRule="auto"/>
        <w:jc w:val="both"/>
      </w:pPr>
      <w:r>
        <w:t>– do povećanja u odnosu na prošlu godinu je došlo zbog knjiženih obračunatih rashoda koji nisu fakturirani, a terete tekuće razdoblje sukladno novom Pravilniku o proračunskom računovodstvu</w:t>
      </w:r>
    </w:p>
    <w:p w14:paraId="5060C8E5" w14:textId="77777777" w:rsidR="00651054" w:rsidRDefault="00651054"/>
    <w:p w14:paraId="2C07CE89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1054" w14:paraId="15076DA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B3356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3D54B6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E7CE97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ED5617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C8506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81AC2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16B362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076096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113310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E094C0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B75C79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6.861,07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6355D0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25.576,71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DFEDD2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372,8</w:t>
            </w:r>
          </w:p>
        </w:tc>
      </w:tr>
    </w:tbl>
    <w:p w14:paraId="7ACE71EB" w14:textId="77777777" w:rsidR="00651054" w:rsidRDefault="00651054">
      <w:pPr>
        <w:spacing w:after="0"/>
      </w:pPr>
    </w:p>
    <w:p w14:paraId="5CF537AF" w14:textId="77777777" w:rsidR="00651054" w:rsidRDefault="0062677E">
      <w:pPr>
        <w:spacing w:line="240" w:lineRule="auto"/>
        <w:jc w:val="both"/>
      </w:pPr>
      <w:r>
        <w:t>- do povećanja u odnosu na prošlu godinu je došlo zbog uklanjanja opožarenog objekta SRC Bazeni Kneževi Vinogradi</w:t>
      </w:r>
    </w:p>
    <w:p w14:paraId="46662365" w14:textId="77777777" w:rsidR="00651054" w:rsidRDefault="00651054"/>
    <w:p w14:paraId="5768A5F8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1054" w14:paraId="4ED89C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B3F17C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440C71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9E488E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5252F0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44BBD9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E73491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424707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F7F38C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472C08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711782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9F9F95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2.650,10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B9EA4E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11.608,26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5E5746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438,0</w:t>
            </w:r>
          </w:p>
        </w:tc>
      </w:tr>
    </w:tbl>
    <w:p w14:paraId="39F0E567" w14:textId="77777777" w:rsidR="00651054" w:rsidRDefault="00651054">
      <w:pPr>
        <w:spacing w:after="0"/>
      </w:pPr>
    </w:p>
    <w:p w14:paraId="699D699F" w14:textId="77777777" w:rsidR="00651054" w:rsidRDefault="0062677E">
      <w:pPr>
        <w:spacing w:line="240" w:lineRule="auto"/>
        <w:jc w:val="both"/>
      </w:pPr>
      <w:r>
        <w:t>- do povećanja u odnosu na prošlu godinu je došlo zbog isplate naknade za rad biračkih odbora na lokalnim izborima</w:t>
      </w:r>
    </w:p>
    <w:p w14:paraId="56E9E45C" w14:textId="77777777" w:rsidR="00651054" w:rsidRDefault="00651054"/>
    <w:p w14:paraId="65EA70F7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1054" w14:paraId="52F5BC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FCA1DF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DAE8AB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1C96F3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D7D645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407C9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EB6105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4E28E9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562973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81009C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Troškovi sudskih postupaka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146B9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03102F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90A0E8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40.039,61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9C937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29DEE09" w14:textId="77777777" w:rsidR="00651054" w:rsidRDefault="00651054">
      <w:pPr>
        <w:spacing w:after="0"/>
      </w:pPr>
    </w:p>
    <w:p w14:paraId="4FC18837" w14:textId="77777777" w:rsidR="00651054" w:rsidRDefault="0062677E">
      <w:pPr>
        <w:spacing w:line="240" w:lineRule="auto"/>
        <w:jc w:val="both"/>
      </w:pPr>
      <w:r>
        <w:t>- do povećanja u odnosu na prošlu godinu je došlo zbog isplate glavnice i kamata po presudi VTS-a</w:t>
      </w:r>
    </w:p>
    <w:p w14:paraId="4E93819E" w14:textId="77777777" w:rsidR="00651054" w:rsidRDefault="00651054"/>
    <w:p w14:paraId="0BE069DC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1054" w14:paraId="735EE2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9E022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284F92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15800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19C82C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212775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F3ADC9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7BFE1D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999A1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F76644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Subvencije trgovačkim društvima u javnom sektoru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B220F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3512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F66DBE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3.977,82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DCF920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20.000,00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4E1812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502,8</w:t>
            </w:r>
          </w:p>
        </w:tc>
      </w:tr>
    </w:tbl>
    <w:p w14:paraId="5EACF2CE" w14:textId="77777777" w:rsidR="00651054" w:rsidRDefault="00651054">
      <w:pPr>
        <w:spacing w:after="0"/>
      </w:pPr>
    </w:p>
    <w:p w14:paraId="2BEBB183" w14:textId="77777777" w:rsidR="00651054" w:rsidRDefault="0062677E">
      <w:pPr>
        <w:spacing w:line="240" w:lineRule="auto"/>
        <w:jc w:val="both"/>
      </w:pPr>
      <w:r>
        <w:t>- do povećanja u odnosu na prošlu godinu je došlo zbog ranije isplaćenog sufinanciranja troškova rada SRC Bazeni u 2025. godini</w:t>
      </w:r>
    </w:p>
    <w:p w14:paraId="0C05BEEB" w14:textId="77777777" w:rsidR="00651054" w:rsidRDefault="00651054"/>
    <w:p w14:paraId="5379E60E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1054" w14:paraId="48F861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B9921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AE4BFF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65AA5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F019B8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17A75F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7CC759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4388D7F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AEE5CA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B26293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proračunskim korisnicima iz nadležnog proračuna za financiranje redovne djelatnosti (šifre 3672 do 3674)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7CACB1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F9F5EA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141.702,18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5BF657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216.887,47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062366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153,1</w:t>
            </w:r>
          </w:p>
        </w:tc>
      </w:tr>
    </w:tbl>
    <w:p w14:paraId="73D13B39" w14:textId="77777777" w:rsidR="00651054" w:rsidRDefault="00651054">
      <w:pPr>
        <w:spacing w:after="0"/>
      </w:pPr>
    </w:p>
    <w:p w14:paraId="3CD9F185" w14:textId="77777777" w:rsidR="00651054" w:rsidRDefault="0062677E">
      <w:pPr>
        <w:spacing w:line="240" w:lineRule="auto"/>
        <w:jc w:val="both"/>
      </w:pPr>
      <w:r>
        <w:t>– do povećanja u odnosu na prošlu godinu je došlo zbog knjiženih obračunatih rashoda za plaću koji nisu fakturirani, a terete tekuće razdoblje sukladno novom Pravilniku o proračunskom računovodstvu</w:t>
      </w:r>
    </w:p>
    <w:p w14:paraId="10133FE1" w14:textId="77777777" w:rsidR="00651054" w:rsidRDefault="00651054"/>
    <w:p w14:paraId="4D8655EE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1054" w14:paraId="45E623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9B7855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42BCC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0FF90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88F19C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A9AD4A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9AB86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19DFB8F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FFD231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2F727F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(šifre 3811 do 3813)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486407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323DFA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188.783,08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808D11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314.219,38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B098B9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166,4</w:t>
            </w:r>
          </w:p>
        </w:tc>
      </w:tr>
    </w:tbl>
    <w:p w14:paraId="36C89C33" w14:textId="77777777" w:rsidR="00651054" w:rsidRDefault="00651054">
      <w:pPr>
        <w:spacing w:after="0"/>
      </w:pPr>
    </w:p>
    <w:p w14:paraId="491D25A5" w14:textId="77777777" w:rsidR="00651054" w:rsidRDefault="0062677E">
      <w:pPr>
        <w:spacing w:line="240" w:lineRule="auto"/>
        <w:jc w:val="both"/>
      </w:pPr>
      <w:r>
        <w:t>– do povećanja u odnosu na prošlu godinu je došlo zbog promjene načina knjiženja (zaduženje ugovora sukladno načelu nastanka događaja)  sukladno novom Pravilniku o proračunskom računovodstvu</w:t>
      </w:r>
    </w:p>
    <w:p w14:paraId="7E3A11F7" w14:textId="77777777" w:rsidR="00651054" w:rsidRDefault="00651054"/>
    <w:p w14:paraId="14D02792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1054" w14:paraId="5C2002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8AC2D1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076EF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BF92B4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6BE21A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CDC9B3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BFB218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38F1A27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1D57DA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7C0158C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Ostala prava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75D0D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4124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8897040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A40764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45.838,50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C4D63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8F16381" w14:textId="77777777" w:rsidR="00651054" w:rsidRDefault="00651054">
      <w:pPr>
        <w:spacing w:after="0"/>
      </w:pPr>
    </w:p>
    <w:p w14:paraId="4F8303E9" w14:textId="77777777" w:rsidR="00651054" w:rsidRDefault="0062677E">
      <w:pPr>
        <w:spacing w:line="240" w:lineRule="auto"/>
        <w:jc w:val="both"/>
      </w:pPr>
      <w:r>
        <w:t>- do povećanja u odnosu na prošlu godinu je došlo zbog izvođenja građevinskih radova na sanaciji i opremanju sportskih terena kod OŠ u Kneževim Vinogradima</w:t>
      </w:r>
    </w:p>
    <w:p w14:paraId="7039D663" w14:textId="77777777" w:rsidR="00651054" w:rsidRDefault="00651054"/>
    <w:p w14:paraId="75E27E83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1054" w14:paraId="59E390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1C4CD2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BBD70E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35E17D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187B76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52BDE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B0C0DC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32E28C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223A1A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1BB02A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Poslovni objekti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2285A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12F084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540.816,18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A1E068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135.951,03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2AB159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25,1</w:t>
            </w:r>
          </w:p>
        </w:tc>
      </w:tr>
    </w:tbl>
    <w:p w14:paraId="383BD7E3" w14:textId="77777777" w:rsidR="00651054" w:rsidRDefault="00651054">
      <w:pPr>
        <w:spacing w:after="0"/>
      </w:pPr>
    </w:p>
    <w:p w14:paraId="6AD5EFC9" w14:textId="77777777" w:rsidR="00651054" w:rsidRDefault="0062677E">
      <w:pPr>
        <w:spacing w:line="240" w:lineRule="auto"/>
        <w:jc w:val="both"/>
      </w:pPr>
      <w:r>
        <w:t>– do smanjenja u odnosu na prošlu godinu je došlo zbog završetka izgradnje zgrade javne namjene - upravne zgrade Općine i izgradnje Interpretacijskog etno-centra Karanac</w:t>
      </w:r>
    </w:p>
    <w:p w14:paraId="2C5CE76F" w14:textId="77777777" w:rsidR="00651054" w:rsidRDefault="00651054"/>
    <w:p w14:paraId="03275915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1054" w14:paraId="6760E29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1203F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8ECB69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E404E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95BCEA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D28EA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974C90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493364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E19021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62EA3A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C07B4E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4716B5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3F0082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70.845,55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036481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1727,9</w:t>
            </w:r>
          </w:p>
        </w:tc>
      </w:tr>
    </w:tbl>
    <w:p w14:paraId="539819B2" w14:textId="77777777" w:rsidR="00651054" w:rsidRDefault="00651054">
      <w:pPr>
        <w:spacing w:after="0"/>
      </w:pPr>
    </w:p>
    <w:p w14:paraId="0D1EB6B5" w14:textId="77777777" w:rsidR="00651054" w:rsidRDefault="0062677E">
      <w:pPr>
        <w:spacing w:line="240" w:lineRule="auto"/>
        <w:jc w:val="both"/>
      </w:pPr>
      <w:r>
        <w:t>– do povećanja u odnosu na prošlu godinu je došlo zbog  opremanja Interpretacijskog etno-centra Karanac</w:t>
      </w:r>
    </w:p>
    <w:p w14:paraId="6E53E696" w14:textId="77777777" w:rsidR="00651054" w:rsidRDefault="00651054"/>
    <w:p w14:paraId="23C20879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1054" w14:paraId="235DAB1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CBC6B9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938CF5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938679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9A7FE9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29F113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2413E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30E96F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7A24DE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E52E5D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09E32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31BA1C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236.270,08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BD84C4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9AF659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65720D4" w14:textId="77777777" w:rsidR="00651054" w:rsidRDefault="00651054">
      <w:pPr>
        <w:spacing w:after="0"/>
      </w:pPr>
    </w:p>
    <w:p w14:paraId="579325F1" w14:textId="77777777" w:rsidR="00651054" w:rsidRDefault="0062677E">
      <w:pPr>
        <w:spacing w:line="240" w:lineRule="auto"/>
        <w:jc w:val="both"/>
      </w:pPr>
      <w:r>
        <w:t>– do smanjenja u odnosu na prošlu godinu je došlo zbog završetka izgradnje zgrade javne namjene – upravne zgrade Općine i prestanka priznavanja primitaka po dugoročnom kreditu od OTP-a d.d.</w:t>
      </w:r>
    </w:p>
    <w:p w14:paraId="4323643B" w14:textId="77777777" w:rsidR="00651054" w:rsidRDefault="00651054"/>
    <w:p w14:paraId="3FC90D24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651054" w14:paraId="407C23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09F286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A9CD5A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37EB43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491C98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DAAFFD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E3C4D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5D194B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5A6638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1055C6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76845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27E2A7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114.436,42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2EF45C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652.589,14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616981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570,3</w:t>
            </w:r>
          </w:p>
        </w:tc>
      </w:tr>
    </w:tbl>
    <w:p w14:paraId="2E81FF84" w14:textId="77777777" w:rsidR="00651054" w:rsidRDefault="00651054">
      <w:pPr>
        <w:spacing w:after="0"/>
      </w:pPr>
    </w:p>
    <w:p w14:paraId="4C342493" w14:textId="77777777" w:rsidR="00651054" w:rsidRDefault="0062677E">
      <w:pPr>
        <w:spacing w:line="240" w:lineRule="auto"/>
        <w:jc w:val="both"/>
      </w:pPr>
      <w:r>
        <w:t>– do povećanja u odnosu na prošlu godinu je došlo zbog promjene načina knjiženja sredstava za fiskalno izravnanje i fiskalnu održivost dječjih vrtića (zaduženje potraživanja temeljem Odluke Vlade RH) sukladno novom Pravilniku o proračunskom računovodstvu i računskom planu</w:t>
      </w:r>
    </w:p>
    <w:p w14:paraId="076BE908" w14:textId="77777777" w:rsidR="00651054" w:rsidRDefault="00651054"/>
    <w:p w14:paraId="51D79246" w14:textId="77777777" w:rsidR="00651054" w:rsidRDefault="0062677E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6137460" w14:textId="77777777" w:rsidR="00651054" w:rsidRDefault="0062677E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651054" w14:paraId="5F8A69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6464C3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A572A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EEDA7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A00234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8132E6" w14:textId="77777777" w:rsidR="00651054" w:rsidRDefault="0062677E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651054" w14:paraId="42767F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F502A9" w14:textId="77777777" w:rsidR="00651054" w:rsidRDefault="0065105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173E6A2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63BB81" w14:textId="77777777" w:rsidR="00651054" w:rsidRDefault="0062677E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1D17DC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91E27" w14:textId="77777777" w:rsidR="00651054" w:rsidRDefault="0062677E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70F004D" w14:textId="77777777" w:rsidR="00651054" w:rsidRDefault="00651054">
      <w:pPr>
        <w:spacing w:after="0"/>
      </w:pPr>
    </w:p>
    <w:p w14:paraId="758B5BDE" w14:textId="77777777" w:rsidR="00651054" w:rsidRDefault="0062677E">
      <w:pPr>
        <w:spacing w:line="240" w:lineRule="auto"/>
        <w:jc w:val="both"/>
      </w:pPr>
      <w:r>
        <w:t>Dospjele obveze na kraju izvještajnog razdoblja nisu plaćene iz razloga što na dan 30.6.2025. nismo zaprimili ovjerenu kompenzaciju kako bi ju mogli proknjižiti i samim tim zatvoriti obvezu.</w:t>
      </w:r>
    </w:p>
    <w:p w14:paraId="7E5041F0" w14:textId="77777777" w:rsidR="00651054" w:rsidRDefault="00651054"/>
    <w:sectPr w:rsidR="00651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54"/>
    <w:rsid w:val="0062677E"/>
    <w:rsid w:val="00651054"/>
    <w:rsid w:val="0094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2D260"/>
  <w15:docId w15:val="{C2E999ED-66B7-49B0-9C66-BA2AFA3E0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1698</Words>
  <Characters>9684</Characters>
  <Application>Microsoft Office Word</Application>
  <DocSecurity>0</DocSecurity>
  <Lines>80</Lines>
  <Paragraphs>22</Paragraphs>
  <ScaleCrop>false</ScaleCrop>
  <Company/>
  <LinksUpToDate>false</LinksUpToDate>
  <CharactersWithSpaces>11360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Zeljka Kolaric</cp:lastModifiedBy>
  <cp:revision>2</cp:revision>
  <cp:lastPrinted>2025-07-10T11:57:00Z</cp:lastPrinted>
  <dcterms:created xsi:type="dcterms:W3CDTF">2025-07-10T11:57:00Z</dcterms:created>
  <dcterms:modified xsi:type="dcterms:W3CDTF">2025-07-10T11:57:00Z</dcterms:modified>
</cp:coreProperties>
</file>