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+*yqw*stt*ziv*Czr*ugc*yla*icz*uwD*wlq*xCc*zew*-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+*eDs*ufy*lyd*lyd*lyd*agj*BuD*rsd*als*ruE*zfE*-</w:t>
            </w:r>
            <w:r>
              <w:rPr>
                <w:rFonts w:ascii="PDF417x" w:hAnsi="PDF417x"/>
                <w:sz w:val="24"/>
                <w:szCs w:val="24"/>
              </w:rPr>
              <w:br/>
              <w:t>+*ftw*tEw*iik*kkq*xtg*owj*lgw*ghA*qDa*gia*onA*-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+*ftA*cjq*knl*ydr*psk*scu*zhg*wcF*wcl*Bjq*uws*-</w:t>
            </w:r>
            <w:r>
              <w:rPr>
                <w:rFonts w:ascii="PDF417x" w:hAnsi="PDF417x"/>
                <w:sz w:val="24"/>
                <w:szCs w:val="24"/>
              </w:rPr>
              <w:br/>
              <w:t>+*xjq*ulz*DCw*jqB*kxi*ozm*zEt*jDg*jhk*wrl*uzq*-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5701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611-02/25-01/03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6288A7D1" w14:textId="65BD4462" w:rsidR="00B92D0F" w:rsidRDefault="00041B62" w:rsidP="005D724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</w:p>
    <w:p w14:paraId="68D78972" w14:textId="77777777" w:rsidR="005D7243" w:rsidRPr="005D7243" w:rsidRDefault="005D7243" w:rsidP="005D724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3C96E26" w14:textId="792B8BE1" w:rsidR="005D7243" w:rsidRPr="005D7243" w:rsidRDefault="005D7243" w:rsidP="005D7243">
      <w:pPr>
        <w:pStyle w:val="Tijeloteksta"/>
        <w:ind w:firstLine="720"/>
        <w:rPr>
          <w:sz w:val="22"/>
          <w:szCs w:val="22"/>
        </w:rPr>
      </w:pPr>
      <w:r w:rsidRPr="005D7243">
        <w:rPr>
          <w:sz w:val="22"/>
          <w:szCs w:val="22"/>
        </w:rPr>
        <w:t>Temeljem članka 5. Zakon o kulturnim vijećima i financiranju javnih potreba u kulturi (Narodne novine 83/22) i članka 32.Statuta Općine Kneževi Vinogradi (Službeni glasnik 3/13, 3/18, 3/20, 1/21, 4/21, 22/23, 7/25, 11/25 ) Općinsko vijeće Općine Kneževi Vinogradi na prijedlog Općinskog načelnika, na svojoj</w:t>
      </w:r>
      <w:r w:rsidR="00320FDA">
        <w:rPr>
          <w:sz w:val="22"/>
          <w:szCs w:val="22"/>
        </w:rPr>
        <w:t xml:space="preserve"> 6.</w:t>
      </w:r>
      <w:r w:rsidRPr="005D7243">
        <w:rPr>
          <w:sz w:val="22"/>
          <w:szCs w:val="22"/>
        </w:rPr>
        <w:t xml:space="preserve">sjednici održanoj </w:t>
      </w:r>
      <w:r w:rsidR="00320FDA">
        <w:rPr>
          <w:sz w:val="22"/>
          <w:szCs w:val="22"/>
        </w:rPr>
        <w:t xml:space="preserve">17.12.2025. </w:t>
      </w:r>
      <w:r w:rsidRPr="005D7243">
        <w:rPr>
          <w:sz w:val="22"/>
          <w:szCs w:val="22"/>
        </w:rPr>
        <w:t xml:space="preserve">godine donijelo je </w:t>
      </w:r>
    </w:p>
    <w:p w14:paraId="4193A0BD" w14:textId="77777777" w:rsidR="005D7243" w:rsidRPr="005D7243" w:rsidRDefault="005D7243" w:rsidP="005D7243">
      <w:pPr>
        <w:jc w:val="both"/>
        <w:rPr>
          <w:rFonts w:ascii="Times New Roman" w:hAnsi="Times New Roman" w:cs="Times New Roman"/>
        </w:rPr>
      </w:pPr>
    </w:p>
    <w:p w14:paraId="578A52F1" w14:textId="77777777" w:rsidR="005D7243" w:rsidRPr="005D7243" w:rsidRDefault="005D7243" w:rsidP="005D7243">
      <w:pPr>
        <w:pStyle w:val="Naslov1"/>
        <w:rPr>
          <w:sz w:val="22"/>
          <w:szCs w:val="22"/>
        </w:rPr>
      </w:pPr>
      <w:r w:rsidRPr="005D7243">
        <w:rPr>
          <w:b/>
          <w:sz w:val="22"/>
          <w:szCs w:val="22"/>
        </w:rPr>
        <w:t xml:space="preserve">PROGRAM </w:t>
      </w:r>
    </w:p>
    <w:p w14:paraId="709CD10C" w14:textId="77777777" w:rsidR="005D7243" w:rsidRPr="005D7243" w:rsidRDefault="005D7243" w:rsidP="005D7243">
      <w:pPr>
        <w:jc w:val="center"/>
        <w:rPr>
          <w:rFonts w:ascii="Times New Roman" w:hAnsi="Times New Roman" w:cs="Times New Roman"/>
        </w:rPr>
      </w:pPr>
      <w:r w:rsidRPr="005D7243">
        <w:rPr>
          <w:rFonts w:ascii="Times New Roman" w:hAnsi="Times New Roman" w:cs="Times New Roman"/>
          <w:b/>
        </w:rPr>
        <w:t xml:space="preserve">JAVNIH POTREBA U KULTURI </w:t>
      </w:r>
    </w:p>
    <w:p w14:paraId="4B0CAFF8" w14:textId="77777777" w:rsidR="005D7243" w:rsidRPr="005D7243" w:rsidRDefault="005D7243" w:rsidP="005D7243">
      <w:pPr>
        <w:pStyle w:val="Naslov4"/>
        <w:rPr>
          <w:sz w:val="22"/>
          <w:szCs w:val="22"/>
        </w:rPr>
      </w:pPr>
      <w:r w:rsidRPr="005D7243">
        <w:rPr>
          <w:sz w:val="22"/>
          <w:szCs w:val="22"/>
        </w:rPr>
        <w:t>OPĆINE KNEŽEVI VINOGRADI U 2026.GODINI</w:t>
      </w:r>
    </w:p>
    <w:p w14:paraId="40C7AB9D" w14:textId="77777777" w:rsidR="005D7243" w:rsidRPr="005D7243" w:rsidRDefault="005D7243" w:rsidP="005D7243">
      <w:pPr>
        <w:rPr>
          <w:rFonts w:ascii="Times New Roman" w:hAnsi="Times New Roman" w:cs="Times New Roman"/>
        </w:rPr>
      </w:pPr>
    </w:p>
    <w:p w14:paraId="470F7CCD" w14:textId="77777777" w:rsidR="005D7243" w:rsidRPr="005D7243" w:rsidRDefault="005D7243" w:rsidP="005D7243">
      <w:pPr>
        <w:pStyle w:val="Naslov1"/>
        <w:rPr>
          <w:sz w:val="22"/>
          <w:szCs w:val="22"/>
        </w:rPr>
      </w:pPr>
      <w:r w:rsidRPr="005D7243">
        <w:rPr>
          <w:b/>
          <w:sz w:val="22"/>
          <w:szCs w:val="22"/>
        </w:rPr>
        <w:t>Članak 1.</w:t>
      </w:r>
    </w:p>
    <w:p w14:paraId="3833AB5A" w14:textId="77777777" w:rsidR="005D7243" w:rsidRPr="005D7243" w:rsidRDefault="005D7243" w:rsidP="005D7243">
      <w:pPr>
        <w:pStyle w:val="Tijeloteksta"/>
        <w:ind w:firstLine="720"/>
        <w:rPr>
          <w:sz w:val="22"/>
          <w:szCs w:val="22"/>
        </w:rPr>
      </w:pPr>
      <w:r w:rsidRPr="005D7243">
        <w:rPr>
          <w:sz w:val="22"/>
          <w:szCs w:val="22"/>
        </w:rPr>
        <w:t>Donosi se Program javnih potreba u kulturi na području Općine Kneževi Vinogradi za 2026.godinu koje obuhvaćaju program kulture na području Općine Kneževi Vinogradi.</w:t>
      </w:r>
    </w:p>
    <w:p w14:paraId="31415E3C" w14:textId="77777777" w:rsidR="005D7243" w:rsidRPr="005D7243" w:rsidRDefault="005D7243" w:rsidP="005D7243">
      <w:pPr>
        <w:pStyle w:val="Tijeloteksta"/>
        <w:ind w:firstLine="720"/>
        <w:rPr>
          <w:sz w:val="22"/>
          <w:szCs w:val="22"/>
        </w:rPr>
      </w:pPr>
    </w:p>
    <w:p w14:paraId="33C8E2AA" w14:textId="77777777" w:rsidR="005D7243" w:rsidRPr="005D7243" w:rsidRDefault="005D7243" w:rsidP="005D7243">
      <w:pPr>
        <w:pStyle w:val="Naslov1"/>
        <w:rPr>
          <w:sz w:val="22"/>
          <w:szCs w:val="22"/>
        </w:rPr>
      </w:pPr>
      <w:r w:rsidRPr="005D7243">
        <w:rPr>
          <w:b/>
          <w:sz w:val="22"/>
          <w:szCs w:val="22"/>
        </w:rPr>
        <w:t>Članak 2.</w:t>
      </w:r>
    </w:p>
    <w:p w14:paraId="3CAC5672" w14:textId="77777777" w:rsidR="005D7243" w:rsidRPr="005D7243" w:rsidRDefault="005D7243" w:rsidP="005D7243">
      <w:pPr>
        <w:pStyle w:val="Tijeloteksta"/>
        <w:ind w:firstLine="720"/>
        <w:rPr>
          <w:sz w:val="22"/>
          <w:szCs w:val="22"/>
        </w:rPr>
      </w:pPr>
      <w:r w:rsidRPr="005D7243">
        <w:rPr>
          <w:sz w:val="22"/>
          <w:szCs w:val="22"/>
        </w:rPr>
        <w:t>Aktivnosti, poslovi i djelatnosti iz programa od značaja su za kulturni život Općine Kneževi Vinogradi, te razvoj turizma, a obuhvaćaju:</w:t>
      </w:r>
    </w:p>
    <w:p w14:paraId="3A7D2037" w14:textId="77777777" w:rsidR="005D7243" w:rsidRPr="005D7243" w:rsidRDefault="005D7243" w:rsidP="005D7243">
      <w:pPr>
        <w:pStyle w:val="Tijeloteksta"/>
        <w:ind w:firstLine="720"/>
        <w:rPr>
          <w:sz w:val="22"/>
          <w:szCs w:val="22"/>
        </w:rPr>
      </w:pPr>
    </w:p>
    <w:p w14:paraId="6D49BEC9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5D7243">
        <w:rPr>
          <w:color w:val="000000"/>
          <w:sz w:val="22"/>
          <w:szCs w:val="22"/>
          <w:shd w:val="clear" w:color="auto" w:fill="FFFFFF"/>
        </w:rPr>
        <w:t xml:space="preserve">kulturne djelatnosti i poslovi, akcije i manifestacije u kulturi </w:t>
      </w:r>
    </w:p>
    <w:p w14:paraId="412918EF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color w:val="000000"/>
          <w:sz w:val="22"/>
          <w:szCs w:val="22"/>
          <w:shd w:val="clear" w:color="auto" w:fill="FFFFFF"/>
        </w:rPr>
        <w:t xml:space="preserve">djelatnost i poslovi ustanova kulture, udruga i drugih organizacija u kulturi, </w:t>
      </w:r>
    </w:p>
    <w:p w14:paraId="60AE62A9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color w:val="000000"/>
          <w:sz w:val="22"/>
          <w:szCs w:val="22"/>
          <w:highlight w:val="white"/>
        </w:rPr>
        <w:t xml:space="preserve">pomaganje i poticanje umjetničkog i kulturnog stvaralaštva, </w:t>
      </w:r>
    </w:p>
    <w:p w14:paraId="1D0BE56F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color w:val="000000"/>
          <w:sz w:val="22"/>
          <w:szCs w:val="22"/>
          <w:shd w:val="clear" w:color="auto" w:fill="FFFFFF"/>
        </w:rPr>
        <w:t>akcije i manifestacije u kulturi što pridonose razvitku i promicanju kulturnog života</w:t>
      </w:r>
    </w:p>
    <w:p w14:paraId="6C6D8659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color w:val="000000"/>
          <w:sz w:val="22"/>
          <w:szCs w:val="22"/>
          <w:shd w:val="clear" w:color="auto" w:fill="FFFFFF"/>
        </w:rPr>
        <w:t>investicijsko održavanje, adaptacije i prijeko potrebni zahvati na objektima kulture i turizma.</w:t>
      </w:r>
    </w:p>
    <w:p w14:paraId="40C7F8EC" w14:textId="77777777" w:rsidR="005D7243" w:rsidRPr="005D7243" w:rsidRDefault="005D7243" w:rsidP="005D7243">
      <w:pPr>
        <w:pStyle w:val="Tijeloteksta"/>
        <w:rPr>
          <w:color w:val="000000"/>
          <w:sz w:val="22"/>
          <w:szCs w:val="22"/>
          <w:shd w:val="clear" w:color="auto" w:fill="FFFFFF"/>
        </w:rPr>
      </w:pPr>
    </w:p>
    <w:p w14:paraId="52A5417C" w14:textId="77777777" w:rsidR="005D7243" w:rsidRPr="005D7243" w:rsidRDefault="005D7243" w:rsidP="005D7243">
      <w:pPr>
        <w:pStyle w:val="Tijeloteksta"/>
        <w:jc w:val="center"/>
        <w:rPr>
          <w:sz w:val="22"/>
          <w:szCs w:val="22"/>
        </w:rPr>
      </w:pPr>
      <w:r w:rsidRPr="005D7243">
        <w:rPr>
          <w:b/>
          <w:color w:val="000000"/>
          <w:sz w:val="22"/>
          <w:szCs w:val="22"/>
          <w:shd w:val="clear" w:color="auto" w:fill="FFFFFF"/>
        </w:rPr>
        <w:t>Članak 3.</w:t>
      </w:r>
    </w:p>
    <w:p w14:paraId="28CE2464" w14:textId="77777777" w:rsidR="005D7243" w:rsidRPr="005D7243" w:rsidRDefault="005D7243" w:rsidP="005D7243">
      <w:pPr>
        <w:pStyle w:val="Tijeloteksta"/>
        <w:rPr>
          <w:sz w:val="22"/>
          <w:szCs w:val="22"/>
        </w:rPr>
      </w:pPr>
      <w:r w:rsidRPr="005D7243">
        <w:rPr>
          <w:color w:val="000000"/>
          <w:sz w:val="22"/>
          <w:szCs w:val="22"/>
          <w:shd w:val="clear" w:color="auto" w:fill="FFFFFF"/>
        </w:rPr>
        <w:tab/>
        <w:t>Za provođenje Programa javnih potreba u kulturi za 2026.godinu predviđena su sredstva u iznosu od 65.695,00 EUR-a, a predstavljaju iznos za financiranje:</w:t>
      </w:r>
    </w:p>
    <w:p w14:paraId="0756CADA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color w:val="000000"/>
          <w:sz w:val="22"/>
          <w:szCs w:val="22"/>
          <w:shd w:val="clear" w:color="auto" w:fill="FFFFFF"/>
        </w:rPr>
        <w:t>razvoja kulturnog amaterizma – poticanje kulturno umjetničkih društava, njihovo sudjelovanje na manifestacijama i pokrivanje materijalnih troškova;</w:t>
      </w:r>
    </w:p>
    <w:p w14:paraId="27B0BB5A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color w:val="000000"/>
          <w:sz w:val="22"/>
          <w:szCs w:val="22"/>
          <w:highlight w:val="white"/>
        </w:rPr>
        <w:t>pomoć razvoju civilnog društva, čiji je glavni zadatak promicanje kulturnog stvaralaštva i razvoj civilnog društva kroz uključivanje što više svojih članova – stanovnika Općine</w:t>
      </w:r>
    </w:p>
    <w:p w14:paraId="42104157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color w:val="000000"/>
          <w:sz w:val="22"/>
          <w:szCs w:val="22"/>
        </w:rPr>
        <w:t>ulaganje u objekte;</w:t>
      </w:r>
    </w:p>
    <w:p w14:paraId="04A771B0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sz w:val="22"/>
          <w:szCs w:val="22"/>
        </w:rPr>
        <w:t>provedbu EU programa i projekata</w:t>
      </w:r>
    </w:p>
    <w:p w14:paraId="26C12091" w14:textId="77777777" w:rsidR="005D7243" w:rsidRPr="005D7243" w:rsidRDefault="005D7243" w:rsidP="005D7243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5D7243">
        <w:rPr>
          <w:color w:val="000000"/>
          <w:sz w:val="22"/>
          <w:szCs w:val="22"/>
        </w:rPr>
        <w:t>provođenje manifestacija.</w:t>
      </w:r>
    </w:p>
    <w:p w14:paraId="5A0B13EB" w14:textId="77777777" w:rsidR="005D7243" w:rsidRPr="005D7243" w:rsidRDefault="005D7243" w:rsidP="005D7243">
      <w:pPr>
        <w:pStyle w:val="Tijeloteksta"/>
        <w:jc w:val="center"/>
        <w:rPr>
          <w:sz w:val="22"/>
          <w:szCs w:val="22"/>
        </w:rPr>
      </w:pPr>
      <w:r w:rsidRPr="005D7243">
        <w:rPr>
          <w:b/>
          <w:color w:val="000000"/>
          <w:sz w:val="22"/>
          <w:szCs w:val="22"/>
          <w:shd w:val="clear" w:color="auto" w:fill="FFFFFF"/>
        </w:rPr>
        <w:t>Članak 4.</w:t>
      </w:r>
    </w:p>
    <w:p w14:paraId="760815E1" w14:textId="77777777" w:rsidR="005D7243" w:rsidRPr="005D7243" w:rsidRDefault="005D7243" w:rsidP="005D7243">
      <w:pPr>
        <w:pStyle w:val="Tijeloteksta"/>
        <w:rPr>
          <w:sz w:val="22"/>
          <w:szCs w:val="22"/>
        </w:rPr>
      </w:pPr>
      <w:r w:rsidRPr="005D7243">
        <w:rPr>
          <w:color w:val="000000"/>
          <w:sz w:val="22"/>
          <w:szCs w:val="22"/>
          <w:shd w:val="clear" w:color="auto" w:fill="FFFFFF"/>
        </w:rPr>
        <w:tab/>
        <w:t>Sredstva navedena u prethodnom članku predviđena za razvoj kulturnog amaterizma rasporedit će se udrugama sukladno općim aktom kojim se detaljnije utvrđuju pravila financiranja udruga od interesa i značaja za Općinu Kneževi Vinogradi, te drugim organizacijama po posebnim ugovorima.</w:t>
      </w:r>
    </w:p>
    <w:p w14:paraId="2F3C4E14" w14:textId="77777777" w:rsidR="005D7243" w:rsidRPr="005D7243" w:rsidRDefault="005D7243" w:rsidP="005D7243">
      <w:pPr>
        <w:pStyle w:val="Tijeloteksta"/>
        <w:rPr>
          <w:color w:val="000000"/>
          <w:sz w:val="22"/>
          <w:szCs w:val="22"/>
          <w:shd w:val="clear" w:color="auto" w:fill="FFFFFF"/>
        </w:rPr>
      </w:pPr>
    </w:p>
    <w:p w14:paraId="378C1A20" w14:textId="77777777" w:rsidR="005D7243" w:rsidRPr="005D7243" w:rsidRDefault="005D7243" w:rsidP="005D7243">
      <w:pPr>
        <w:jc w:val="center"/>
        <w:rPr>
          <w:rFonts w:ascii="Times New Roman" w:hAnsi="Times New Roman" w:cs="Times New Roman"/>
        </w:rPr>
      </w:pPr>
      <w:r w:rsidRPr="005D7243">
        <w:rPr>
          <w:rFonts w:ascii="Times New Roman" w:hAnsi="Times New Roman" w:cs="Times New Roman"/>
          <w:b/>
        </w:rPr>
        <w:t>Članak 5.</w:t>
      </w:r>
    </w:p>
    <w:p w14:paraId="14D314B2" w14:textId="77777777" w:rsidR="005D7243" w:rsidRPr="005D7243" w:rsidRDefault="005D7243" w:rsidP="005D7243">
      <w:pPr>
        <w:pStyle w:val="Tijeloteksta"/>
        <w:ind w:firstLine="720"/>
        <w:rPr>
          <w:sz w:val="22"/>
          <w:szCs w:val="22"/>
        </w:rPr>
      </w:pPr>
      <w:r w:rsidRPr="005D7243">
        <w:rPr>
          <w:sz w:val="22"/>
          <w:szCs w:val="22"/>
        </w:rPr>
        <w:t>Zadužuje se Općinski načelnik za provedbu ovog Programa.</w:t>
      </w:r>
    </w:p>
    <w:p w14:paraId="00CDA6B1" w14:textId="77777777" w:rsidR="005D7243" w:rsidRPr="005D7243" w:rsidRDefault="005D7243" w:rsidP="005D7243">
      <w:pPr>
        <w:jc w:val="center"/>
        <w:rPr>
          <w:rFonts w:ascii="Times New Roman" w:hAnsi="Times New Roman" w:cs="Times New Roman"/>
          <w:b/>
        </w:rPr>
      </w:pPr>
    </w:p>
    <w:p w14:paraId="6C80865A" w14:textId="77777777" w:rsidR="005D7243" w:rsidRPr="005D7243" w:rsidRDefault="005D7243" w:rsidP="005D7243">
      <w:pPr>
        <w:jc w:val="center"/>
        <w:rPr>
          <w:rFonts w:ascii="Times New Roman" w:hAnsi="Times New Roman" w:cs="Times New Roman"/>
        </w:rPr>
      </w:pPr>
      <w:r w:rsidRPr="005D7243">
        <w:rPr>
          <w:rFonts w:ascii="Times New Roman" w:hAnsi="Times New Roman" w:cs="Times New Roman"/>
          <w:b/>
          <w:bCs/>
        </w:rPr>
        <w:t>Članak 6.</w:t>
      </w:r>
    </w:p>
    <w:p w14:paraId="19AF116D" w14:textId="77777777" w:rsidR="005D7243" w:rsidRPr="005D7243" w:rsidRDefault="005D7243" w:rsidP="005D7243">
      <w:pPr>
        <w:ind w:firstLine="720"/>
        <w:jc w:val="both"/>
        <w:rPr>
          <w:rFonts w:ascii="Times New Roman" w:hAnsi="Times New Roman" w:cs="Times New Roman"/>
        </w:rPr>
      </w:pPr>
      <w:r w:rsidRPr="005D7243">
        <w:rPr>
          <w:rFonts w:ascii="Times New Roman" w:hAnsi="Times New Roman" w:cs="Times New Roman"/>
        </w:rPr>
        <w:t>Ovaj Program stupa na snagu osmog dana od dana objave u Službenom glasniku Općine, a primjenjuje se od 01.01.2026.</w:t>
      </w:r>
    </w:p>
    <w:p w14:paraId="6C3C42CF" w14:textId="77777777" w:rsidR="005D7243" w:rsidRPr="005D7243" w:rsidRDefault="005D7243" w:rsidP="005D7243">
      <w:pPr>
        <w:ind w:firstLine="720"/>
        <w:jc w:val="both"/>
        <w:rPr>
          <w:rFonts w:ascii="Times New Roman" w:hAnsi="Times New Roman" w:cs="Times New Roman"/>
        </w:rPr>
      </w:pPr>
    </w:p>
    <w:p w14:paraId="6CAB9CA4" w14:textId="49589767" w:rsidR="00F827A4" w:rsidRPr="005D7243" w:rsidRDefault="005D7243" w:rsidP="005D7243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B613C" w:rsidRPr="005D7243">
        <w:rPr>
          <w:rFonts w:ascii="Times New Roman" w:hAnsi="Times New Roman" w:cs="Times New Roman"/>
        </w:rPr>
        <w:t>PREDSJED</w:t>
      </w:r>
      <w:r w:rsidR="008D6A84" w:rsidRPr="005D7243">
        <w:rPr>
          <w:rFonts w:ascii="Times New Roman" w:hAnsi="Times New Roman" w:cs="Times New Roman"/>
        </w:rPr>
        <w:t>NICA</w:t>
      </w:r>
    </w:p>
    <w:p w14:paraId="2226C1FC" w14:textId="7A4301F2" w:rsidR="003B613C" w:rsidRPr="005D7243" w:rsidRDefault="003B613C" w:rsidP="00D707B3">
      <w:pPr>
        <w:jc w:val="right"/>
        <w:rPr>
          <w:rFonts w:ascii="Times New Roman" w:hAnsi="Times New Roman" w:cs="Times New Roman"/>
        </w:rPr>
      </w:pPr>
      <w:r w:rsidRPr="005D7243">
        <w:rPr>
          <w:rFonts w:ascii="Times New Roman" w:hAnsi="Times New Roman" w:cs="Times New Roman"/>
        </w:rPr>
        <w:t>OPĆINSKOG VIJEĆA</w:t>
      </w:r>
    </w:p>
    <w:p w14:paraId="707FBC3E" w14:textId="77777777" w:rsidR="008D6A84" w:rsidRPr="005D7243" w:rsidRDefault="008D6A84" w:rsidP="008D6A84">
      <w:pPr>
        <w:ind w:left="7080" w:firstLine="708"/>
        <w:rPr>
          <w:rFonts w:ascii="Times New Roman" w:hAnsi="Times New Roman" w:cs="Times New Roman"/>
          <w:bCs/>
        </w:rPr>
      </w:pPr>
      <w:r w:rsidRPr="005D7243">
        <w:rPr>
          <w:rFonts w:ascii="Times New Roman" w:hAnsi="Times New Roman" w:cs="Times New Roman"/>
          <w:bCs/>
        </w:rPr>
        <w:t>Ružica Batori</w:t>
      </w:r>
    </w:p>
    <w:bookmarkEnd w:id="1"/>
    <w:p w14:paraId="77AEA8C2" w14:textId="544B86D0" w:rsidR="003B613C" w:rsidRPr="005D7243" w:rsidRDefault="003B613C" w:rsidP="00D707B3">
      <w:pPr>
        <w:jc w:val="right"/>
        <w:rPr>
          <w:rFonts w:ascii="Times New Roman" w:hAnsi="Times New Roman" w:cs="Times New Roman"/>
        </w:rPr>
      </w:pPr>
    </w:p>
    <w:sectPr w:rsidR="003B613C" w:rsidRPr="005D7243" w:rsidSect="005D7243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  <w:shd w:val="clear" w:color="auto" w:fill="FFFFFF"/>
      </w:rPr>
    </w:lvl>
  </w:abstractNum>
  <w:num w:numId="1" w16cid:durableId="36855839">
    <w:abstractNumId w:val="0"/>
  </w:num>
  <w:num w:numId="2" w16cid:durableId="137831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0C52FA"/>
    <w:rsid w:val="002546FE"/>
    <w:rsid w:val="00275B0C"/>
    <w:rsid w:val="00320FDA"/>
    <w:rsid w:val="00347D72"/>
    <w:rsid w:val="003B613C"/>
    <w:rsid w:val="003F65C1"/>
    <w:rsid w:val="005D7243"/>
    <w:rsid w:val="00693AB1"/>
    <w:rsid w:val="007A52F4"/>
    <w:rsid w:val="008A562A"/>
    <w:rsid w:val="008C5FE5"/>
    <w:rsid w:val="008D6A84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5D7243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noProof w:val="0"/>
      <w:sz w:val="24"/>
      <w:szCs w:val="20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5D7243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noProof w:val="0"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5D724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rsid w:val="005D724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pple-converted-space">
    <w:name w:val="apple-converted-space"/>
    <w:rsid w:val="005D7243"/>
  </w:style>
  <w:style w:type="paragraph" w:styleId="Tijeloteksta">
    <w:name w:val="Body Text"/>
    <w:basedOn w:val="Normal"/>
    <w:link w:val="TijelotekstaChar"/>
    <w:rsid w:val="005D7243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5D724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2025-12-22T13:21:00Z</cp:lastPrinted>
  <dcterms:created xsi:type="dcterms:W3CDTF">2025-12-22T13:24:00Z</dcterms:created>
  <dcterms:modified xsi:type="dcterms:W3CDTF">2025-12-22T13:24:00Z</dcterms:modified>
</cp:coreProperties>
</file>