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DCCB" w14:textId="77777777" w:rsidR="006A47F4" w:rsidRDefault="006A47F4">
      <w:pPr>
        <w:ind w:firstLine="720"/>
        <w:jc w:val="both"/>
        <w:rPr>
          <w:sz w:val="22"/>
          <w:szCs w:val="22"/>
          <w:lang w:val="de-DE"/>
        </w:rPr>
      </w:pPr>
    </w:p>
    <w:p w14:paraId="5AA45FAC" w14:textId="77777777" w:rsidR="000B4A46" w:rsidRDefault="000B4A46" w:rsidP="000B4A46">
      <w:pPr>
        <w:jc w:val="both"/>
      </w:pPr>
      <w:r w:rsidRPr="00B92D0F">
        <w:drawing>
          <wp:anchor distT="0" distB="0" distL="114300" distR="114300" simplePos="0" relativeHeight="251659264" behindDoc="0" locked="0" layoutInCell="1" allowOverlap="1" wp14:anchorId="0CAFB882" wp14:editId="4C4605CE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72605" w14:textId="77777777" w:rsidR="000B4A46" w:rsidRPr="00F827A4" w:rsidRDefault="000B4A46" w:rsidP="000B4A46">
      <w:pPr>
        <w:jc w:val="both"/>
        <w:rPr>
          <w:color w:val="000000"/>
        </w:rPr>
      </w:pPr>
      <w:r w:rsidRPr="00F827A4">
        <w:rPr>
          <w:color w:val="000000"/>
        </w:rPr>
        <w:t>REPUBLIKA HRVATSKA</w:t>
      </w:r>
    </w:p>
    <w:p w14:paraId="1A7A742C" w14:textId="77777777" w:rsidR="000B4A46" w:rsidRPr="00F827A4" w:rsidRDefault="000B4A46" w:rsidP="000B4A46">
      <w:pPr>
        <w:jc w:val="both"/>
        <w:rPr>
          <w:color w:val="000000"/>
        </w:rPr>
      </w:pPr>
      <w:r w:rsidRPr="00F827A4">
        <w:rPr>
          <w:color w:val="000000"/>
        </w:rPr>
        <w:t>OSJEČKO-BARANJSKA ŽUPANIJA</w:t>
      </w:r>
    </w:p>
    <w:p w14:paraId="66C77441" w14:textId="77777777" w:rsidR="000B4A46" w:rsidRPr="00F827A4" w:rsidRDefault="000B4A46" w:rsidP="000B4A46">
      <w:pPr>
        <w:jc w:val="both"/>
        <w:rPr>
          <w:color w:val="000000"/>
        </w:rPr>
      </w:pPr>
      <w:r w:rsidRPr="00F827A4">
        <w:rPr>
          <w:color w:val="000000"/>
        </w:rPr>
        <w:t>OPĆINA KNEŽEVI VINOGRADI</w:t>
      </w:r>
    </w:p>
    <w:p w14:paraId="0CC3CB44" w14:textId="77777777" w:rsidR="000B4A46" w:rsidRPr="00F827A4" w:rsidRDefault="000B4A46" w:rsidP="000B4A46">
      <w:pPr>
        <w:jc w:val="both"/>
      </w:pP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</w:p>
    <w:p w14:paraId="4E59A786" w14:textId="77777777" w:rsidR="000B4A46" w:rsidRPr="00F827A4" w:rsidRDefault="000B4A46" w:rsidP="000B4A46">
      <w:pPr>
        <w:jc w:val="both"/>
      </w:pPr>
    </w:p>
    <w:p w14:paraId="607CA5E1" w14:textId="77777777" w:rsidR="000B4A46" w:rsidRPr="00F827A4" w:rsidRDefault="000B4A46" w:rsidP="000B4A46">
      <w:r w:rsidRPr="00F827A4">
        <w:rPr>
          <w:color w:val="000000"/>
        </w:rPr>
        <w:t xml:space="preserve">KLASA:  321-02/25-01/01 </w:t>
      </w:r>
    </w:p>
    <w:p w14:paraId="28F49FA7" w14:textId="77777777" w:rsidR="000B4A46" w:rsidRPr="00F827A4" w:rsidRDefault="000B4A46" w:rsidP="000B4A46">
      <w:pPr>
        <w:rPr>
          <w:color w:val="000000"/>
        </w:rPr>
      </w:pPr>
      <w:r w:rsidRPr="00F827A4">
        <w:rPr>
          <w:color w:val="000000"/>
        </w:rPr>
        <w:t>URBROJ: 2158-23-01/01-25-2</w:t>
      </w:r>
    </w:p>
    <w:p w14:paraId="4B9D8742" w14:textId="77777777" w:rsidR="000B4A46" w:rsidRPr="00F827A4" w:rsidRDefault="000B4A46" w:rsidP="000B4A46">
      <w:pPr>
        <w:rPr>
          <w:color w:val="000000"/>
        </w:rPr>
      </w:pPr>
      <w:proofErr w:type="spellStart"/>
      <w:proofErr w:type="gramStart"/>
      <w:r w:rsidRPr="00041B62">
        <w:t>Kn.Vinogradi</w:t>
      </w:r>
      <w:proofErr w:type="spellEnd"/>
      <w:proofErr w:type="gramEnd"/>
      <w:r w:rsidRPr="00F827A4">
        <w:t xml:space="preserve">, </w:t>
      </w:r>
      <w:r>
        <w:t>17</w:t>
      </w:r>
      <w:r w:rsidRPr="00F827A4">
        <w:rPr>
          <w:color w:val="000000"/>
        </w:rPr>
        <w:t>.12.2025.</w:t>
      </w:r>
    </w:p>
    <w:p w14:paraId="755AD4A7" w14:textId="77777777" w:rsidR="000B4A46" w:rsidRPr="00A13FB7" w:rsidRDefault="000B4A46" w:rsidP="000B4A46">
      <w:pPr>
        <w:pStyle w:val="Tijeloteksta"/>
        <w:rPr>
          <w:szCs w:val="24"/>
        </w:rPr>
      </w:pPr>
    </w:p>
    <w:p w14:paraId="389CF72A" w14:textId="77777777" w:rsidR="000B4A46" w:rsidRPr="00A13FB7" w:rsidRDefault="000B4A46" w:rsidP="000B4A46">
      <w:pPr>
        <w:pStyle w:val="Tijeloteksta"/>
        <w:rPr>
          <w:sz w:val="22"/>
          <w:szCs w:val="22"/>
        </w:rPr>
      </w:pPr>
    </w:p>
    <w:p w14:paraId="78C2E0B1" w14:textId="77777777" w:rsidR="000B4A46" w:rsidRPr="000B4A46" w:rsidRDefault="000B4A46" w:rsidP="000B4A46">
      <w:pPr>
        <w:ind w:firstLine="720"/>
        <w:jc w:val="both"/>
        <w:rPr>
          <w:lang w:val="hr-HR"/>
        </w:rPr>
      </w:pPr>
      <w:bookmarkStart w:id="0" w:name="_Hlk153974057"/>
      <w:bookmarkStart w:id="1" w:name="_Hlk184988342"/>
      <w:r w:rsidRPr="000B4A46">
        <w:rPr>
          <w:lang w:val="hr-HR"/>
        </w:rPr>
        <w:t xml:space="preserve">Temeljem članka 69. stavak 4.  Zakona o šumama (Narodne novine  68/18, 115/18, 98/19, 32/20, 145/20, 101/23, 36/24), te članka 32. Statuta Općine Kneževi Vinogradi ( “Službeni glasnik” 3/13, 3/18, 3/20, 1/21, 4/21, 22/23, 7/25, 11/25), Općinsko vijeće Općine Kneževi Vinogradi,  na svojoj 6. sjednici, održanoj 17.12.2025. godine donijelo je  </w:t>
      </w:r>
    </w:p>
    <w:p w14:paraId="6732EFB8" w14:textId="77777777" w:rsidR="000B4A46" w:rsidRPr="00A13FB7" w:rsidRDefault="000B4A46" w:rsidP="000B4A46">
      <w:pPr>
        <w:pStyle w:val="Tijeloteksta"/>
        <w:jc w:val="center"/>
        <w:rPr>
          <w:sz w:val="22"/>
          <w:szCs w:val="22"/>
        </w:rPr>
      </w:pPr>
    </w:p>
    <w:p w14:paraId="282344C8" w14:textId="77777777" w:rsidR="000B4A46" w:rsidRPr="00A13FB7" w:rsidRDefault="000B4A46" w:rsidP="000B4A46">
      <w:pPr>
        <w:pStyle w:val="Tijeloteksta"/>
        <w:jc w:val="center"/>
        <w:rPr>
          <w:sz w:val="22"/>
          <w:szCs w:val="22"/>
        </w:rPr>
      </w:pPr>
    </w:p>
    <w:p w14:paraId="6C126573" w14:textId="77777777" w:rsidR="000B4A46" w:rsidRPr="00A13FB7" w:rsidRDefault="000B4A46" w:rsidP="000B4A46">
      <w:pPr>
        <w:pStyle w:val="Tijeloteksta"/>
        <w:jc w:val="center"/>
        <w:rPr>
          <w:b/>
          <w:sz w:val="22"/>
          <w:szCs w:val="22"/>
        </w:rPr>
      </w:pPr>
      <w:r w:rsidRPr="00A13FB7">
        <w:rPr>
          <w:b/>
          <w:sz w:val="22"/>
          <w:szCs w:val="22"/>
        </w:rPr>
        <w:t>PROGRAM</w:t>
      </w:r>
    </w:p>
    <w:p w14:paraId="18CAE0D8" w14:textId="77777777" w:rsidR="000B4A46" w:rsidRPr="00A13FB7" w:rsidRDefault="000B4A46" w:rsidP="000B4A46">
      <w:pPr>
        <w:pStyle w:val="Tijeloteksta"/>
        <w:jc w:val="center"/>
        <w:rPr>
          <w:b/>
          <w:sz w:val="22"/>
          <w:szCs w:val="22"/>
        </w:rPr>
      </w:pPr>
      <w:r w:rsidRPr="00A13FB7">
        <w:rPr>
          <w:b/>
          <w:sz w:val="22"/>
          <w:szCs w:val="22"/>
        </w:rPr>
        <w:t>UTROŠKA SREDSTAVA ŠUMSKOG DOPRINOSA</w:t>
      </w:r>
    </w:p>
    <w:p w14:paraId="3A207FE2" w14:textId="77777777" w:rsidR="000B4A46" w:rsidRPr="00A13FB7" w:rsidRDefault="000B4A46" w:rsidP="000B4A46">
      <w:pPr>
        <w:pStyle w:val="Tijeloteksta"/>
        <w:jc w:val="center"/>
        <w:rPr>
          <w:sz w:val="22"/>
          <w:szCs w:val="22"/>
        </w:rPr>
      </w:pPr>
    </w:p>
    <w:p w14:paraId="0BD6CA89" w14:textId="77777777" w:rsidR="000B4A46" w:rsidRPr="00A13FB7" w:rsidRDefault="000B4A46" w:rsidP="000B4A46">
      <w:pPr>
        <w:pStyle w:val="Tijeloteksta"/>
        <w:jc w:val="center"/>
        <w:rPr>
          <w:sz w:val="22"/>
          <w:szCs w:val="22"/>
        </w:rPr>
      </w:pPr>
      <w:r w:rsidRPr="00A13FB7">
        <w:rPr>
          <w:sz w:val="22"/>
          <w:szCs w:val="22"/>
        </w:rPr>
        <w:t>Članak 1.</w:t>
      </w:r>
    </w:p>
    <w:p w14:paraId="4A249D8B" w14:textId="77777777" w:rsidR="000B4A46" w:rsidRPr="00A13FB7" w:rsidRDefault="000B4A46" w:rsidP="000B4A46">
      <w:pPr>
        <w:pStyle w:val="Tijeloteksta"/>
        <w:rPr>
          <w:sz w:val="22"/>
          <w:szCs w:val="22"/>
        </w:rPr>
      </w:pPr>
      <w:r w:rsidRPr="00A13FB7">
        <w:rPr>
          <w:sz w:val="22"/>
          <w:szCs w:val="22"/>
        </w:rPr>
        <w:tab/>
        <w:t>Prihod od šumskog doprinosa planiran je Proračunom za 2026.godinu u iznosu od 22.000,00 EUR.</w:t>
      </w:r>
    </w:p>
    <w:p w14:paraId="79BCCB0A" w14:textId="77777777" w:rsidR="000B4A46" w:rsidRPr="00A13FB7" w:rsidRDefault="000B4A46" w:rsidP="000B4A46">
      <w:pPr>
        <w:pStyle w:val="Tijeloteksta"/>
        <w:rPr>
          <w:sz w:val="22"/>
          <w:szCs w:val="22"/>
        </w:rPr>
      </w:pPr>
    </w:p>
    <w:p w14:paraId="5AC62DE6" w14:textId="77777777" w:rsidR="000B4A46" w:rsidRPr="00A13FB7" w:rsidRDefault="000B4A46" w:rsidP="000B4A46">
      <w:pPr>
        <w:pStyle w:val="Tijeloteksta"/>
        <w:jc w:val="center"/>
        <w:rPr>
          <w:sz w:val="22"/>
          <w:szCs w:val="22"/>
        </w:rPr>
      </w:pPr>
      <w:r w:rsidRPr="00A13FB7">
        <w:rPr>
          <w:sz w:val="22"/>
          <w:szCs w:val="22"/>
        </w:rPr>
        <w:t>Članak 2.</w:t>
      </w:r>
    </w:p>
    <w:p w14:paraId="7FDBC6B7" w14:textId="77777777" w:rsidR="000B4A46" w:rsidRPr="00A13FB7" w:rsidRDefault="000B4A46" w:rsidP="000B4A46">
      <w:pPr>
        <w:pStyle w:val="Tijeloteksta"/>
        <w:ind w:firstLine="720"/>
        <w:rPr>
          <w:sz w:val="22"/>
          <w:szCs w:val="22"/>
        </w:rPr>
      </w:pPr>
      <w:r w:rsidRPr="00A13FB7">
        <w:rPr>
          <w:sz w:val="22"/>
          <w:szCs w:val="22"/>
        </w:rPr>
        <w:t>Sredstvima iz članka 1.ovog Programa planirano je pokriće troškova predviđenih Programom održavanja komunalne infrastrukture i Programom gradnje objekata i uređaja komunalne infrastrukture u 2026.godini, a obuhvaća slijedeće tekuće i kapitalne projekte:</w:t>
      </w:r>
    </w:p>
    <w:p w14:paraId="2D63457B" w14:textId="77777777" w:rsidR="000B4A46" w:rsidRPr="00A13FB7" w:rsidRDefault="000B4A46" w:rsidP="000B4A46">
      <w:pPr>
        <w:pStyle w:val="Tijeloteksta"/>
        <w:ind w:firstLine="720"/>
        <w:rPr>
          <w:sz w:val="22"/>
          <w:szCs w:val="22"/>
        </w:rPr>
      </w:pPr>
    </w:p>
    <w:p w14:paraId="546D41D8" w14:textId="77777777" w:rsidR="000B4A46" w:rsidRPr="00A13FB7" w:rsidRDefault="000B4A46" w:rsidP="000B4A46">
      <w:pPr>
        <w:pStyle w:val="Tijeloteksta"/>
        <w:numPr>
          <w:ilvl w:val="0"/>
          <w:numId w:val="1"/>
        </w:numPr>
        <w:rPr>
          <w:sz w:val="22"/>
          <w:szCs w:val="22"/>
        </w:rPr>
      </w:pPr>
      <w:r w:rsidRPr="00A13FB7">
        <w:rPr>
          <w:sz w:val="22"/>
          <w:szCs w:val="22"/>
        </w:rPr>
        <w:t>održavanje čistoće javnih površina</w:t>
      </w:r>
    </w:p>
    <w:p w14:paraId="7E83E437" w14:textId="77777777" w:rsidR="000B4A46" w:rsidRPr="00A13FB7" w:rsidRDefault="000B4A46" w:rsidP="000B4A46">
      <w:pPr>
        <w:pStyle w:val="Tijeloteksta"/>
        <w:numPr>
          <w:ilvl w:val="0"/>
          <w:numId w:val="1"/>
        </w:numPr>
        <w:rPr>
          <w:sz w:val="22"/>
          <w:szCs w:val="22"/>
        </w:rPr>
      </w:pPr>
      <w:r w:rsidRPr="00A13FB7">
        <w:rPr>
          <w:sz w:val="22"/>
          <w:szCs w:val="22"/>
        </w:rPr>
        <w:t>postavljanje komunalne i slične opreme</w:t>
      </w:r>
    </w:p>
    <w:p w14:paraId="24D70FA3" w14:textId="77777777" w:rsidR="000B4A46" w:rsidRPr="00A13FB7" w:rsidRDefault="000B4A46" w:rsidP="000B4A46">
      <w:pPr>
        <w:pStyle w:val="Tijeloteksta"/>
        <w:ind w:firstLine="720"/>
        <w:rPr>
          <w:sz w:val="22"/>
          <w:szCs w:val="22"/>
        </w:rPr>
      </w:pPr>
    </w:p>
    <w:p w14:paraId="697FAB37" w14:textId="77777777" w:rsidR="000B4A46" w:rsidRPr="00A13FB7" w:rsidRDefault="000B4A46" w:rsidP="000B4A46">
      <w:pPr>
        <w:pStyle w:val="Tijeloteksta"/>
        <w:ind w:firstLine="720"/>
        <w:rPr>
          <w:sz w:val="22"/>
          <w:szCs w:val="22"/>
        </w:rPr>
      </w:pPr>
    </w:p>
    <w:p w14:paraId="61D8565D" w14:textId="77777777" w:rsidR="000B4A46" w:rsidRPr="00A13FB7" w:rsidRDefault="000B4A46" w:rsidP="000B4A46">
      <w:pPr>
        <w:pStyle w:val="Tijeloteksta"/>
        <w:jc w:val="center"/>
        <w:rPr>
          <w:sz w:val="22"/>
          <w:szCs w:val="22"/>
        </w:rPr>
      </w:pPr>
      <w:r w:rsidRPr="00A13FB7">
        <w:rPr>
          <w:sz w:val="22"/>
          <w:szCs w:val="22"/>
        </w:rPr>
        <w:t>Članak 3.</w:t>
      </w:r>
    </w:p>
    <w:p w14:paraId="43761184" w14:textId="77777777" w:rsidR="000B4A46" w:rsidRPr="00A13FB7" w:rsidRDefault="000B4A46" w:rsidP="000B4A46">
      <w:pPr>
        <w:pStyle w:val="Tijeloteksta"/>
        <w:ind w:firstLine="720"/>
        <w:rPr>
          <w:sz w:val="22"/>
          <w:szCs w:val="22"/>
        </w:rPr>
      </w:pPr>
      <w:r w:rsidRPr="00A13FB7">
        <w:rPr>
          <w:sz w:val="22"/>
          <w:szCs w:val="22"/>
        </w:rPr>
        <w:t>Zadužuje se i ovlašćuje Općinski načelnik Općine Kneževi Vinogradi u potpunosti za provedbu Programa sukladno planu i financijskim sredstvima.</w:t>
      </w:r>
    </w:p>
    <w:p w14:paraId="238AC5BA" w14:textId="77777777" w:rsidR="000B4A46" w:rsidRPr="00A13FB7" w:rsidRDefault="000B4A46" w:rsidP="000B4A46">
      <w:pPr>
        <w:pStyle w:val="Tijeloteksta"/>
        <w:ind w:firstLine="720"/>
        <w:rPr>
          <w:sz w:val="22"/>
          <w:szCs w:val="22"/>
        </w:rPr>
      </w:pPr>
      <w:r w:rsidRPr="00A13FB7">
        <w:rPr>
          <w:sz w:val="22"/>
          <w:szCs w:val="22"/>
        </w:rPr>
        <w:t>Općinski načelnik i Jedinstveni upravni odjel Općine Kneževi Vinogradi pratit će tijekom godine realizaciju ovog Programa.</w:t>
      </w:r>
    </w:p>
    <w:p w14:paraId="1DD04312" w14:textId="77777777" w:rsidR="000B4A46" w:rsidRPr="00A13FB7" w:rsidRDefault="000B4A46" w:rsidP="000B4A46">
      <w:pPr>
        <w:pStyle w:val="Tijeloteksta"/>
        <w:jc w:val="center"/>
        <w:rPr>
          <w:sz w:val="22"/>
          <w:szCs w:val="22"/>
        </w:rPr>
      </w:pPr>
    </w:p>
    <w:p w14:paraId="59A9BC7D" w14:textId="77777777" w:rsidR="000B4A46" w:rsidRPr="00A13FB7" w:rsidRDefault="000B4A46" w:rsidP="000B4A46">
      <w:pPr>
        <w:pStyle w:val="Tijeloteksta"/>
        <w:jc w:val="center"/>
        <w:rPr>
          <w:sz w:val="22"/>
          <w:szCs w:val="22"/>
        </w:rPr>
      </w:pPr>
      <w:r w:rsidRPr="00A13FB7">
        <w:rPr>
          <w:sz w:val="22"/>
          <w:szCs w:val="22"/>
        </w:rPr>
        <w:t>Članak 4.</w:t>
      </w:r>
    </w:p>
    <w:p w14:paraId="5FB0F507" w14:textId="77777777" w:rsidR="000B4A46" w:rsidRPr="000B4A46" w:rsidRDefault="000B4A46" w:rsidP="000B4A46">
      <w:pPr>
        <w:ind w:firstLine="720"/>
        <w:jc w:val="both"/>
        <w:rPr>
          <w:lang w:val="hr-HR"/>
        </w:rPr>
      </w:pPr>
      <w:r w:rsidRPr="000B4A46">
        <w:rPr>
          <w:lang w:val="hr-HR"/>
        </w:rPr>
        <w:t>Ovaj Program stupa na snagu osmog dana od dana objave u Službenom glasniku, a primjenjuje se od 01.01.2026.</w:t>
      </w:r>
      <w:bookmarkStart w:id="2" w:name="_Hlk25704677"/>
      <w:bookmarkEnd w:id="2"/>
    </w:p>
    <w:bookmarkEnd w:id="0"/>
    <w:p w14:paraId="22B503C8" w14:textId="77777777" w:rsidR="000B4A46" w:rsidRPr="00A13FB7" w:rsidRDefault="000B4A46" w:rsidP="000B4A46">
      <w:pPr>
        <w:pStyle w:val="Tijeloteksta"/>
        <w:rPr>
          <w:sz w:val="22"/>
          <w:szCs w:val="22"/>
        </w:rPr>
      </w:pPr>
    </w:p>
    <w:p w14:paraId="155EDB43" w14:textId="77777777" w:rsidR="000B4A46" w:rsidRPr="00A13FB7" w:rsidRDefault="000B4A46" w:rsidP="000B4A46">
      <w:pPr>
        <w:pStyle w:val="Tijeloteksta"/>
        <w:rPr>
          <w:sz w:val="22"/>
          <w:szCs w:val="22"/>
        </w:rPr>
      </w:pPr>
    </w:p>
    <w:p w14:paraId="730E5761" w14:textId="77777777" w:rsidR="000B4A46" w:rsidRPr="00A13FB7" w:rsidRDefault="000B4A46" w:rsidP="000B4A46">
      <w:pPr>
        <w:pStyle w:val="Tijeloteksta"/>
        <w:rPr>
          <w:sz w:val="22"/>
          <w:szCs w:val="22"/>
        </w:rPr>
      </w:pP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  <w:t>PREDSJEDNICA</w:t>
      </w:r>
    </w:p>
    <w:p w14:paraId="083B0D5E" w14:textId="77777777" w:rsidR="000B4A46" w:rsidRPr="00A13FB7" w:rsidRDefault="000B4A46" w:rsidP="000B4A46">
      <w:pPr>
        <w:pStyle w:val="Tijeloteksta"/>
        <w:rPr>
          <w:sz w:val="22"/>
          <w:szCs w:val="22"/>
        </w:rPr>
      </w:pP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  <w:t xml:space="preserve">      OPĆINSKOG VIJEĆA</w:t>
      </w:r>
    </w:p>
    <w:p w14:paraId="5C7C7CA1" w14:textId="77777777" w:rsidR="000B4A46" w:rsidRPr="00A13FB7" w:rsidRDefault="000B4A46" w:rsidP="000B4A46">
      <w:pPr>
        <w:pStyle w:val="Tijeloteksta"/>
        <w:rPr>
          <w:sz w:val="22"/>
          <w:szCs w:val="22"/>
        </w:rPr>
      </w:pP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</w:r>
      <w:r w:rsidRPr="00A13FB7">
        <w:rPr>
          <w:sz w:val="22"/>
          <w:szCs w:val="22"/>
        </w:rPr>
        <w:tab/>
        <w:t xml:space="preserve">Ružica </w:t>
      </w:r>
      <w:proofErr w:type="spellStart"/>
      <w:r w:rsidRPr="00A13FB7">
        <w:rPr>
          <w:sz w:val="22"/>
          <w:szCs w:val="22"/>
        </w:rPr>
        <w:t>Batori</w:t>
      </w:r>
      <w:proofErr w:type="spellEnd"/>
    </w:p>
    <w:bookmarkEnd w:id="1"/>
    <w:p w14:paraId="2EC61025" w14:textId="77777777" w:rsidR="000B4A46" w:rsidRDefault="000B4A46" w:rsidP="000B4A46">
      <w:pPr>
        <w:pStyle w:val="Tijeloteksta"/>
        <w:rPr>
          <w:sz w:val="22"/>
          <w:szCs w:val="22"/>
        </w:rPr>
      </w:pPr>
    </w:p>
    <w:p w14:paraId="7F66253E" w14:textId="77777777" w:rsidR="000B4A46" w:rsidRDefault="000B4A46" w:rsidP="000B4A46">
      <w:pPr>
        <w:spacing w:after="160" w:line="259" w:lineRule="auto"/>
        <w:rPr>
          <w:b/>
        </w:rPr>
      </w:pPr>
    </w:p>
    <w:p w14:paraId="762AD589" w14:textId="77777777" w:rsidR="006A47F4" w:rsidRDefault="006A47F4" w:rsidP="000B4A46">
      <w:pPr>
        <w:ind w:firstLine="720"/>
        <w:jc w:val="both"/>
        <w:rPr>
          <w:sz w:val="22"/>
          <w:szCs w:val="22"/>
        </w:rPr>
      </w:pPr>
    </w:p>
    <w:sectPr w:rsidR="006A47F4">
      <w:footerReference w:type="default" r:id="rId8"/>
      <w:pgSz w:w="11906" w:h="16838"/>
      <w:pgMar w:top="709" w:right="1133" w:bottom="777" w:left="1800" w:header="0" w:footer="720" w:gutter="0"/>
      <w:pgNumType w:start="4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CA8E7" w14:textId="77777777" w:rsidR="00A35B79" w:rsidRDefault="00A35B79">
      <w:r>
        <w:separator/>
      </w:r>
    </w:p>
  </w:endnote>
  <w:endnote w:type="continuationSeparator" w:id="0">
    <w:p w14:paraId="4252AB03" w14:textId="77777777" w:rsidR="00A35B79" w:rsidRDefault="00A3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925C" w14:textId="77777777" w:rsidR="006A47F4" w:rsidRDefault="006A47F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EE08" w14:textId="77777777" w:rsidR="00A35B79" w:rsidRDefault="00A35B79">
      <w:r>
        <w:separator/>
      </w:r>
    </w:p>
  </w:footnote>
  <w:footnote w:type="continuationSeparator" w:id="0">
    <w:p w14:paraId="583C4DA9" w14:textId="77777777" w:rsidR="00A35B79" w:rsidRDefault="00A3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8048A"/>
    <w:multiLevelType w:val="multilevel"/>
    <w:tmpl w:val="A8DC97CA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5E0939"/>
    <w:multiLevelType w:val="multilevel"/>
    <w:tmpl w:val="EC481E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30647209">
    <w:abstractNumId w:val="0"/>
  </w:num>
  <w:num w:numId="2" w16cid:durableId="124075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F4"/>
    <w:rsid w:val="000B4A46"/>
    <w:rsid w:val="00177449"/>
    <w:rsid w:val="001B7A04"/>
    <w:rsid w:val="0022690E"/>
    <w:rsid w:val="002501E3"/>
    <w:rsid w:val="002546FE"/>
    <w:rsid w:val="003668C4"/>
    <w:rsid w:val="003F05E1"/>
    <w:rsid w:val="00697DA0"/>
    <w:rsid w:val="006A47F4"/>
    <w:rsid w:val="006C3AA9"/>
    <w:rsid w:val="006E194E"/>
    <w:rsid w:val="0072243C"/>
    <w:rsid w:val="007233A4"/>
    <w:rsid w:val="00754849"/>
    <w:rsid w:val="007670FE"/>
    <w:rsid w:val="00821B24"/>
    <w:rsid w:val="008556F2"/>
    <w:rsid w:val="00861DFB"/>
    <w:rsid w:val="008E69C2"/>
    <w:rsid w:val="00936F99"/>
    <w:rsid w:val="009F4CDF"/>
    <w:rsid w:val="00A35B79"/>
    <w:rsid w:val="00A40D9A"/>
    <w:rsid w:val="00A60123"/>
    <w:rsid w:val="00A64287"/>
    <w:rsid w:val="00AC5C39"/>
    <w:rsid w:val="00BD1EAC"/>
    <w:rsid w:val="00C8116A"/>
    <w:rsid w:val="00D81C8C"/>
    <w:rsid w:val="00DD486E"/>
    <w:rsid w:val="00DF2ED3"/>
    <w:rsid w:val="00F51179"/>
    <w:rsid w:val="00F9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225B"/>
  <w15:docId w15:val="{E5E140C4-0357-4E6B-9018-CB022698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Autospacing="1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36600B"/>
  </w:style>
  <w:style w:type="character" w:customStyle="1" w:styleId="Tijeloteksta2Char">
    <w:name w:val="Tijelo teksta 2 Char"/>
    <w:basedOn w:val="Zadanifontodlomka"/>
    <w:link w:val="Tijeloteksta2"/>
    <w:qFormat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qFormat/>
    <w:rsid w:val="00BB6ABA"/>
  </w:style>
  <w:style w:type="character" w:customStyle="1" w:styleId="Internetskapoveznica">
    <w:name w:val="Internetska poveznica"/>
    <w:basedOn w:val="Zadanifontodlomka"/>
    <w:uiPriority w:val="99"/>
    <w:unhideWhenUsed/>
    <w:rsid w:val="00BB6ABA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36600B"/>
    <w:pPr>
      <w:jc w:val="both"/>
    </w:pPr>
    <w:rPr>
      <w:sz w:val="24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qFormat/>
    <w:rsid w:val="00D830DA"/>
    <w:pPr>
      <w:spacing w:after="120" w:line="480" w:lineRule="auto"/>
    </w:pPr>
  </w:style>
  <w:style w:type="character" w:customStyle="1" w:styleId="TijelotekstaChar">
    <w:name w:val="Tijelo teksta Char"/>
    <w:basedOn w:val="Zadanifontodlomka"/>
    <w:link w:val="Tijeloteksta"/>
    <w:rsid w:val="000B4A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subject/>
  <dc:creator>opcinakn</dc:creator>
  <dc:description/>
  <cp:lastModifiedBy>Zeljka Kolaric</cp:lastModifiedBy>
  <cp:revision>3</cp:revision>
  <cp:lastPrinted>2023-12-20T13:46:00Z</cp:lastPrinted>
  <dcterms:created xsi:type="dcterms:W3CDTF">2025-12-04T17:09:00Z</dcterms:created>
  <dcterms:modified xsi:type="dcterms:W3CDTF">2025-12-22T12:36:00Z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