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DD43B1" w14:textId="77777777" w:rsidR="00FA1415" w:rsidRDefault="00FA1415">
      <w:r>
        <w:rPr>
          <w:b/>
          <w:sz w:val="32"/>
          <w:szCs w:val="32"/>
        </w:rPr>
        <w:t>OBRAZAC</w:t>
      </w:r>
    </w:p>
    <w:p w14:paraId="527AD197" w14:textId="77777777" w:rsidR="00FA1415" w:rsidRDefault="00FA1415">
      <w:r>
        <w:rPr>
          <w:b/>
          <w:sz w:val="32"/>
          <w:szCs w:val="32"/>
        </w:rPr>
        <w:t>Zahtjeva za dodjelom potpora  iz</w:t>
      </w:r>
    </w:p>
    <w:p w14:paraId="4CC76419" w14:textId="434DBA8B" w:rsidR="00FA1415" w:rsidRDefault="00FA1415" w:rsidP="00A7308C">
      <w:pPr>
        <w:ind w:right="-853"/>
      </w:pPr>
      <w:r>
        <w:rPr>
          <w:b/>
          <w:sz w:val="32"/>
          <w:szCs w:val="32"/>
        </w:rPr>
        <w:t xml:space="preserve">„Programa poticanja uređenja naselja </w:t>
      </w:r>
      <w:r w:rsidR="00A7308C">
        <w:rPr>
          <w:b/>
          <w:sz w:val="32"/>
          <w:szCs w:val="32"/>
        </w:rPr>
        <w:t>u razdoblju</w:t>
      </w:r>
      <w:r>
        <w:rPr>
          <w:b/>
          <w:sz w:val="32"/>
          <w:szCs w:val="32"/>
        </w:rPr>
        <w:t xml:space="preserve"> 202</w:t>
      </w:r>
      <w:r w:rsidR="00C40C2D">
        <w:rPr>
          <w:b/>
          <w:sz w:val="32"/>
          <w:szCs w:val="32"/>
        </w:rPr>
        <w:t>5</w:t>
      </w:r>
      <w:r w:rsidR="00CD0E2F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-202</w:t>
      </w:r>
      <w:r w:rsidR="00C40C2D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.godine“</w:t>
      </w:r>
    </w:p>
    <w:p w14:paraId="1857EF8C" w14:textId="77777777" w:rsidR="00FA1415" w:rsidRDefault="00FA1415">
      <w:pPr>
        <w:rPr>
          <w:b/>
          <w:sz w:val="32"/>
          <w:szCs w:val="32"/>
        </w:rPr>
      </w:pPr>
    </w:p>
    <w:p w14:paraId="008D86E2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 w:val="28"/>
          <w:szCs w:val="28"/>
        </w:rPr>
        <w:t>OPĆENITI DIO ZAHTJEVA</w:t>
      </w:r>
    </w:p>
    <w:p w14:paraId="507C4858" w14:textId="77777777" w:rsidR="00FA1415" w:rsidRDefault="00FA1415">
      <w:pPr>
        <w:rPr>
          <w:b/>
          <w:sz w:val="28"/>
          <w:szCs w:val="28"/>
        </w:rPr>
      </w:pPr>
    </w:p>
    <w:p w14:paraId="4AF0334F" w14:textId="77777777" w:rsidR="00FA1415" w:rsidRDefault="00FA1415">
      <w:pPr>
        <w:rPr>
          <w:b/>
          <w:sz w:val="28"/>
          <w:szCs w:val="28"/>
        </w:rPr>
      </w:pPr>
    </w:p>
    <w:p w14:paraId="7BED2CBF" w14:textId="77777777" w:rsidR="00FA1415" w:rsidRDefault="00FA1415">
      <w:pPr>
        <w:numPr>
          <w:ilvl w:val="0"/>
          <w:numId w:val="4"/>
        </w:numPr>
        <w:jc w:val="both"/>
      </w:pPr>
      <w:r>
        <w:rPr>
          <w:b/>
        </w:rPr>
        <w:t>PODACI O PODNOSITELJU:</w:t>
      </w:r>
    </w:p>
    <w:p w14:paraId="54DA8D6D" w14:textId="77777777" w:rsidR="00FA1415" w:rsidRDefault="00FA1415">
      <w:pPr>
        <w:ind w:left="360"/>
        <w:jc w:val="both"/>
        <w:rPr>
          <w:b/>
        </w:rPr>
      </w:pPr>
    </w:p>
    <w:tbl>
      <w:tblPr>
        <w:tblW w:w="9561" w:type="dxa"/>
        <w:tblInd w:w="-265" w:type="dxa"/>
        <w:tblLayout w:type="fixed"/>
        <w:tblLook w:val="0000" w:firstRow="0" w:lastRow="0" w:firstColumn="0" w:lastColumn="0" w:noHBand="0" w:noVBand="0"/>
      </w:tblPr>
      <w:tblGrid>
        <w:gridCol w:w="3285"/>
        <w:gridCol w:w="6276"/>
      </w:tblGrid>
      <w:tr w:rsidR="00FA1415" w14:paraId="7909C3D6" w14:textId="77777777" w:rsidTr="00C055F2">
        <w:trPr>
          <w:trHeight w:val="570"/>
        </w:trPr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F707A1E" w14:textId="77777777" w:rsidR="00FA1415" w:rsidRDefault="00FA1415">
            <w:pPr>
              <w:jc w:val="both"/>
            </w:pPr>
            <w:r>
              <w:rPr>
                <w:b/>
              </w:rPr>
              <w:t>PODACI O PODNOSITELJU ZAHTJEVA</w:t>
            </w:r>
          </w:p>
        </w:tc>
      </w:tr>
      <w:tr w:rsidR="00FA1415" w14:paraId="4F45AFD6" w14:textId="77777777" w:rsidTr="00C055F2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06AADB03" w14:textId="77777777" w:rsidR="00FA1415" w:rsidRDefault="00FA1415">
            <w:pPr>
              <w:jc w:val="both"/>
            </w:pPr>
            <w:r>
              <w:rPr>
                <w:b/>
              </w:rPr>
              <w:t>Ime i prezime podnositelja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B5B7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27680D17" w14:textId="77777777" w:rsidR="00FA1415" w:rsidRDefault="00FA1415">
            <w:pPr>
              <w:jc w:val="both"/>
              <w:rPr>
                <w:b/>
              </w:rPr>
            </w:pPr>
          </w:p>
          <w:p w14:paraId="5DCAFC80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0E721837" w14:textId="77777777" w:rsidTr="00C055F2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3F778FD1" w14:textId="77777777" w:rsidR="00FA1415" w:rsidRDefault="00FA1415">
            <w:pPr>
              <w:jc w:val="both"/>
            </w:pPr>
            <w:r>
              <w:rPr>
                <w:b/>
              </w:rPr>
              <w:t>Adresa prebivališta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50E0E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508913B7" w14:textId="77777777" w:rsidR="00FA1415" w:rsidRDefault="00FA1415">
            <w:pPr>
              <w:jc w:val="both"/>
              <w:rPr>
                <w:b/>
              </w:rPr>
            </w:pPr>
          </w:p>
          <w:p w14:paraId="35C62B26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1B428DA2" w14:textId="77777777" w:rsidTr="00C055F2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4A17AD6D" w14:textId="77777777" w:rsidR="00FA1415" w:rsidRDefault="00FA1415">
            <w:pPr>
              <w:jc w:val="both"/>
            </w:pPr>
            <w:r>
              <w:rPr>
                <w:b/>
              </w:rPr>
              <w:t>OIB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51853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0662E6F2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3CEAFBEE" w14:textId="77777777" w:rsidTr="00C055F2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634050C6" w14:textId="77777777" w:rsidR="00FA1415" w:rsidRDefault="00FA1415">
            <w:pPr>
              <w:jc w:val="both"/>
            </w:pPr>
            <w:r>
              <w:rPr>
                <w:b/>
              </w:rPr>
              <w:t>Tel/mob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79C5D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62E66CDB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271BC614" w14:textId="77777777" w:rsidTr="00C055F2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1DCFA24B" w14:textId="77777777" w:rsidR="00FA1415" w:rsidRDefault="00FA1415">
            <w:pPr>
              <w:jc w:val="both"/>
            </w:pPr>
            <w:r>
              <w:rPr>
                <w:b/>
              </w:rPr>
              <w:t>Mail: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1E000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144B4827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699F25A2" w14:textId="77777777" w:rsidTr="00C055F2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6F8AB2CC" w14:textId="77777777" w:rsidR="00FA1415" w:rsidRDefault="00C055F2">
            <w:pPr>
              <w:jc w:val="both"/>
            </w:pPr>
            <w:r>
              <w:rPr>
                <w:b/>
              </w:rPr>
              <w:t>Žiro –račun/ tekući račun IBAN broj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2B87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3664B7C7" w14:textId="77777777" w:rsidR="00FA1415" w:rsidRDefault="00FA1415">
            <w:pPr>
              <w:jc w:val="both"/>
              <w:rPr>
                <w:b/>
              </w:rPr>
            </w:pPr>
          </w:p>
          <w:p w14:paraId="50EB300C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07120C5F" w14:textId="77777777" w:rsidTr="00C055F2"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9739990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02D6D766" w14:textId="77777777" w:rsidR="00FA1415" w:rsidRDefault="00FA1415">
            <w:pPr>
              <w:jc w:val="both"/>
            </w:pPr>
            <w:r>
              <w:rPr>
                <w:b/>
              </w:rPr>
              <w:t>PODACI O NEKRETNINI</w:t>
            </w:r>
          </w:p>
        </w:tc>
      </w:tr>
      <w:tr w:rsidR="00FA1415" w14:paraId="779AFDFE" w14:textId="77777777" w:rsidTr="00C055F2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5A714159" w14:textId="77777777" w:rsidR="00FA1415" w:rsidRDefault="00FA1415">
            <w:pPr>
              <w:jc w:val="both"/>
            </w:pPr>
            <w:r>
              <w:rPr>
                <w:b/>
              </w:rPr>
              <w:t>Adresa objekta</w:t>
            </w:r>
          </w:p>
          <w:p w14:paraId="45E4E3F1" w14:textId="77777777" w:rsidR="00FA1415" w:rsidRDefault="00FA1415">
            <w:pPr>
              <w:jc w:val="both"/>
              <w:rPr>
                <w:b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95F53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  <w:tr w:rsidR="00FA1415" w14:paraId="5D68C97B" w14:textId="77777777" w:rsidTr="00C055F2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100EE972" w14:textId="77777777" w:rsidR="00FA1415" w:rsidRDefault="00FA1415">
            <w:pPr>
              <w:jc w:val="both"/>
            </w:pPr>
            <w:r>
              <w:rPr>
                <w:b/>
              </w:rPr>
              <w:t>k.o.</w:t>
            </w:r>
          </w:p>
          <w:p w14:paraId="271E6ABF" w14:textId="77777777" w:rsidR="00FA1415" w:rsidRDefault="00FA1415">
            <w:pPr>
              <w:jc w:val="both"/>
              <w:rPr>
                <w:b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1DAEE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  <w:tr w:rsidR="00FA1415" w14:paraId="4D217D06" w14:textId="77777777" w:rsidTr="00C055F2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1806588A" w14:textId="77777777" w:rsidR="00FA1415" w:rsidRDefault="00FA1415">
            <w:pPr>
              <w:jc w:val="both"/>
            </w:pPr>
            <w:r>
              <w:rPr>
                <w:b/>
              </w:rPr>
              <w:t>Kč.br.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F6C57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216C2704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  <w:tr w:rsidR="00FA1415" w14:paraId="17612F19" w14:textId="77777777" w:rsidTr="00C055F2"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18C62E57" w14:textId="77777777" w:rsidR="00FA1415" w:rsidRDefault="00FA1415">
            <w:pPr>
              <w:snapToGrid w:val="0"/>
              <w:jc w:val="both"/>
            </w:pPr>
            <w:r>
              <w:rPr>
                <w:b/>
              </w:rPr>
              <w:t>Vlasnik nekretnine</w:t>
            </w:r>
          </w:p>
          <w:p w14:paraId="05EC8D4F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  <w:tc>
          <w:tcPr>
            <w:tcW w:w="6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5D109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</w:tbl>
    <w:p w14:paraId="065889FB" w14:textId="77777777" w:rsidR="00FA1415" w:rsidRDefault="00FA1415">
      <w:pPr>
        <w:ind w:left="720"/>
        <w:jc w:val="both"/>
        <w:rPr>
          <w:b/>
        </w:rPr>
      </w:pPr>
    </w:p>
    <w:p w14:paraId="0DB228FF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06DB64B4" w14:textId="77777777" w:rsidR="00A7308C" w:rsidRDefault="00A7308C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29B30B5C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54C78437" w14:textId="77777777" w:rsidR="00C055F2" w:rsidRDefault="00C055F2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052809E0" w14:textId="77777777" w:rsidR="00C055F2" w:rsidRDefault="00C055F2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6C0F8C52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2B871D9A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79876180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 w:val="28"/>
          <w:szCs w:val="28"/>
        </w:rPr>
        <w:lastRenderedPageBreak/>
        <w:t xml:space="preserve">POSEBAN DIO ZAHTJEVA PO MJERAMA  </w:t>
      </w:r>
    </w:p>
    <w:p w14:paraId="59B4736B" w14:textId="77777777" w:rsidR="00FA1415" w:rsidRDefault="00FA1415">
      <w:pPr>
        <w:rPr>
          <w:b/>
        </w:rPr>
      </w:pPr>
    </w:p>
    <w:p w14:paraId="7ABCBCE3" w14:textId="77777777" w:rsidR="00590AFD" w:rsidRDefault="00590AFD" w:rsidP="00590A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</w:pPr>
      <w:r>
        <w:rPr>
          <w:b/>
          <w:sz w:val="28"/>
          <w:szCs w:val="28"/>
        </w:rPr>
        <w:t>MJERA 3.: KUPOVINA STAMBENIH OBJEKATA U SLUŽBI RAZVOJA GOSPODARSTVA I RURALNOG RAZVOJA</w:t>
      </w:r>
    </w:p>
    <w:p w14:paraId="35A75BAF" w14:textId="77777777" w:rsidR="00590AFD" w:rsidRDefault="00590AFD" w:rsidP="00590AFD">
      <w:pPr>
        <w:rPr>
          <w:b/>
        </w:rPr>
      </w:pPr>
    </w:p>
    <w:p w14:paraId="70750EEE" w14:textId="77777777" w:rsidR="00590AFD" w:rsidRDefault="00590AFD" w:rsidP="00590AFD">
      <w:pPr>
        <w:rPr>
          <w:b/>
        </w:rPr>
      </w:pPr>
    </w:p>
    <w:p w14:paraId="55CAAFCE" w14:textId="77777777" w:rsidR="00590AFD" w:rsidRDefault="00590AFD" w:rsidP="00590AFD">
      <w:pPr>
        <w:rPr>
          <w:b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80"/>
        <w:gridCol w:w="4995"/>
      </w:tblGrid>
      <w:tr w:rsidR="00590AFD" w14:paraId="4BDB55DE" w14:textId="77777777" w:rsidTr="00447C0C">
        <w:tc>
          <w:tcPr>
            <w:tcW w:w="4080" w:type="dxa"/>
            <w:shd w:val="clear" w:color="auto" w:fill="AEAAAA" w:themeFill="background2" w:themeFillShade="BF"/>
          </w:tcPr>
          <w:p w14:paraId="5BC748AD" w14:textId="77777777" w:rsidR="00590AFD" w:rsidRDefault="00590AFD" w:rsidP="00447C0C">
            <w:pPr>
              <w:pStyle w:val="Sadrajitablice"/>
            </w:pPr>
            <w:r>
              <w:rPr>
                <w:b/>
                <w:bCs/>
              </w:rPr>
              <w:t>Ime i prezime prodavatelja</w:t>
            </w:r>
          </w:p>
        </w:tc>
        <w:tc>
          <w:tcPr>
            <w:tcW w:w="4995" w:type="dxa"/>
            <w:shd w:val="clear" w:color="auto" w:fill="auto"/>
          </w:tcPr>
          <w:p w14:paraId="073C02B2" w14:textId="77777777" w:rsidR="00590AFD" w:rsidRDefault="00590AFD" w:rsidP="00447C0C">
            <w:pPr>
              <w:pStyle w:val="Sadrajitablice"/>
            </w:pPr>
          </w:p>
          <w:p w14:paraId="24402515" w14:textId="77777777" w:rsidR="00590AFD" w:rsidRDefault="00590AFD" w:rsidP="00447C0C">
            <w:pPr>
              <w:pStyle w:val="Sadrajitablice"/>
            </w:pPr>
          </w:p>
        </w:tc>
      </w:tr>
      <w:tr w:rsidR="00590AFD" w14:paraId="32B0C0AD" w14:textId="77777777" w:rsidTr="00447C0C">
        <w:tc>
          <w:tcPr>
            <w:tcW w:w="4080" w:type="dxa"/>
            <w:shd w:val="clear" w:color="auto" w:fill="AEAAAA" w:themeFill="background2" w:themeFillShade="BF"/>
          </w:tcPr>
          <w:p w14:paraId="387A0B2D" w14:textId="77777777" w:rsidR="00590AFD" w:rsidRDefault="00590AFD" w:rsidP="00447C0C">
            <w:pPr>
              <w:pStyle w:val="Sadrajitablice"/>
            </w:pPr>
            <w:r>
              <w:rPr>
                <w:b/>
                <w:bCs/>
              </w:rPr>
              <w:t xml:space="preserve">Datum sklapanja Ugovora o kupoprodaji  </w:t>
            </w:r>
          </w:p>
          <w:p w14:paraId="3D0B9BE8" w14:textId="77777777" w:rsidR="00590AFD" w:rsidRDefault="00590AFD" w:rsidP="00447C0C">
            <w:pPr>
              <w:pStyle w:val="Sadrajitablice"/>
            </w:pPr>
            <w:r>
              <w:rPr>
                <w:b/>
                <w:bCs/>
              </w:rPr>
              <w:t>(</w:t>
            </w:r>
            <w:r>
              <w:t>prihvatljiv trošak nastao unazad godine dana od dana raspisivanja natječaja u tekućoj godini u kojoj se podnosi zahtjev</w:t>
            </w:r>
            <w:r>
              <w:rPr>
                <w:b/>
                <w:bCs/>
              </w:rPr>
              <w:t>)</w:t>
            </w:r>
          </w:p>
        </w:tc>
        <w:tc>
          <w:tcPr>
            <w:tcW w:w="4995" w:type="dxa"/>
            <w:shd w:val="clear" w:color="auto" w:fill="auto"/>
          </w:tcPr>
          <w:p w14:paraId="0168F5F7" w14:textId="77777777" w:rsidR="00590AFD" w:rsidRDefault="00590AFD" w:rsidP="00447C0C">
            <w:pPr>
              <w:pStyle w:val="Sadrajitablice"/>
            </w:pPr>
          </w:p>
        </w:tc>
      </w:tr>
      <w:tr w:rsidR="00590AFD" w14:paraId="3385D4AE" w14:textId="77777777" w:rsidTr="00447C0C">
        <w:tc>
          <w:tcPr>
            <w:tcW w:w="4080" w:type="dxa"/>
            <w:shd w:val="clear" w:color="auto" w:fill="AEAAAA" w:themeFill="background2" w:themeFillShade="BF"/>
          </w:tcPr>
          <w:p w14:paraId="41DC6C50" w14:textId="77777777" w:rsidR="00590AFD" w:rsidRDefault="00590AFD" w:rsidP="00447C0C">
            <w:pPr>
              <w:pStyle w:val="Sadrajitablice"/>
            </w:pPr>
            <w:r>
              <w:rPr>
                <w:b/>
                <w:bCs/>
              </w:rPr>
              <w:t>Iznos kupoprodajne cijene</w:t>
            </w:r>
          </w:p>
          <w:p w14:paraId="403418A2" w14:textId="77777777" w:rsidR="00590AFD" w:rsidRDefault="00590AFD" w:rsidP="00447C0C">
            <w:pPr>
              <w:pStyle w:val="Sadrajitablice"/>
            </w:pPr>
          </w:p>
        </w:tc>
        <w:tc>
          <w:tcPr>
            <w:tcW w:w="4995" w:type="dxa"/>
            <w:shd w:val="clear" w:color="auto" w:fill="auto"/>
          </w:tcPr>
          <w:p w14:paraId="29A1DFA9" w14:textId="77777777" w:rsidR="00590AFD" w:rsidRDefault="00590AFD" w:rsidP="00447C0C">
            <w:pPr>
              <w:pStyle w:val="Sadrajitablice"/>
              <w:jc w:val="right"/>
            </w:pPr>
          </w:p>
          <w:p w14:paraId="420E23F2" w14:textId="77777777" w:rsidR="00590AFD" w:rsidRDefault="00590AFD" w:rsidP="00447C0C">
            <w:pPr>
              <w:pStyle w:val="Sadrajitablice"/>
            </w:pPr>
          </w:p>
        </w:tc>
      </w:tr>
      <w:tr w:rsidR="00590AFD" w14:paraId="49C7DB2B" w14:textId="77777777" w:rsidTr="00447C0C">
        <w:tc>
          <w:tcPr>
            <w:tcW w:w="4080" w:type="dxa"/>
            <w:shd w:val="clear" w:color="auto" w:fill="AEAAAA" w:themeFill="background2" w:themeFillShade="BF"/>
          </w:tcPr>
          <w:p w14:paraId="303CE1EA" w14:textId="77777777" w:rsidR="00590AFD" w:rsidRDefault="00590AFD" w:rsidP="00447C0C">
            <w:pPr>
              <w:pStyle w:val="Sadrajitablice"/>
            </w:pPr>
            <w:r>
              <w:rPr>
                <w:b/>
                <w:bCs/>
              </w:rPr>
              <w:t>IZNOS ODOBRENE POTPORE (ovjerava djelatnik JUO) – 30 % kupoprodajne cijene, a maksimalno do 5.000,00 €)</w:t>
            </w:r>
          </w:p>
        </w:tc>
        <w:tc>
          <w:tcPr>
            <w:tcW w:w="4995" w:type="dxa"/>
            <w:shd w:val="clear" w:color="auto" w:fill="auto"/>
          </w:tcPr>
          <w:p w14:paraId="2AB3AB85" w14:textId="77777777" w:rsidR="00590AFD" w:rsidRDefault="00590AFD" w:rsidP="00447C0C">
            <w:pPr>
              <w:pStyle w:val="Sadrajitablice"/>
            </w:pPr>
          </w:p>
        </w:tc>
      </w:tr>
    </w:tbl>
    <w:p w14:paraId="132FCFE6" w14:textId="77777777" w:rsidR="00590AFD" w:rsidRDefault="00590AFD" w:rsidP="00590AFD"/>
    <w:p w14:paraId="2C4764C7" w14:textId="77777777" w:rsidR="00590AFD" w:rsidRDefault="00590AFD" w:rsidP="00590AFD">
      <w:pPr>
        <w:ind w:left="2124"/>
      </w:pPr>
    </w:p>
    <w:p w14:paraId="49F1DEF0" w14:textId="77777777" w:rsidR="00590AFD" w:rsidRDefault="00590AFD" w:rsidP="00590AFD">
      <w:pPr>
        <w:ind w:left="2124"/>
        <w:rPr>
          <w:b/>
        </w:rPr>
      </w:pPr>
    </w:p>
    <w:p w14:paraId="5F028350" w14:textId="77777777" w:rsidR="00590AFD" w:rsidRDefault="00590AFD" w:rsidP="00590AFD">
      <w:pPr>
        <w:rPr>
          <w:b/>
          <w:lang w:eastAsia="hr-HR"/>
        </w:rPr>
      </w:pPr>
    </w:p>
    <w:p w14:paraId="7E748400" w14:textId="77777777" w:rsidR="00590AFD" w:rsidRDefault="00590AFD" w:rsidP="00590AFD"/>
    <w:p w14:paraId="56F90270" w14:textId="77777777" w:rsidR="00590AFD" w:rsidRDefault="00590AFD" w:rsidP="00590AFD"/>
    <w:p w14:paraId="29DF6811" w14:textId="77777777" w:rsidR="00590AFD" w:rsidRDefault="00590AFD" w:rsidP="00590AFD">
      <w:pPr>
        <w:rPr>
          <w:b/>
          <w:u w:val="single"/>
        </w:rPr>
      </w:pPr>
    </w:p>
    <w:p w14:paraId="7AA824CC" w14:textId="77777777" w:rsidR="00590AFD" w:rsidRDefault="00590AFD" w:rsidP="00590AFD">
      <w:pPr>
        <w:rPr>
          <w:b/>
          <w:u w:val="single"/>
        </w:rPr>
      </w:pPr>
    </w:p>
    <w:p w14:paraId="1F989109" w14:textId="77777777" w:rsidR="00590AFD" w:rsidRDefault="00590AFD" w:rsidP="00590AFD">
      <w:pPr>
        <w:rPr>
          <w:b/>
          <w:u w:val="single"/>
        </w:rPr>
      </w:pPr>
    </w:p>
    <w:p w14:paraId="3B00C18A" w14:textId="77777777" w:rsidR="00590AFD" w:rsidRDefault="00590AFD" w:rsidP="00590AFD">
      <w:pPr>
        <w:rPr>
          <w:b/>
          <w:u w:val="single"/>
        </w:rPr>
      </w:pPr>
    </w:p>
    <w:p w14:paraId="270D989C" w14:textId="77777777" w:rsidR="00590AFD" w:rsidRDefault="00590AFD" w:rsidP="00590AFD">
      <w:pPr>
        <w:rPr>
          <w:b/>
          <w:u w:val="single"/>
        </w:rPr>
      </w:pPr>
    </w:p>
    <w:p w14:paraId="4FA46B78" w14:textId="77777777" w:rsidR="00590AFD" w:rsidRDefault="00590AFD" w:rsidP="00590AFD">
      <w:pPr>
        <w:rPr>
          <w:b/>
          <w:u w:val="single"/>
        </w:rPr>
      </w:pPr>
    </w:p>
    <w:p w14:paraId="71BBA96A" w14:textId="77777777" w:rsidR="00590AFD" w:rsidRDefault="00590AFD" w:rsidP="00590AFD">
      <w:pPr>
        <w:rPr>
          <w:b/>
          <w:u w:val="single"/>
        </w:rPr>
      </w:pPr>
    </w:p>
    <w:p w14:paraId="475F4B02" w14:textId="77777777" w:rsidR="00590AFD" w:rsidRDefault="00590AFD" w:rsidP="00590AFD">
      <w:pPr>
        <w:rPr>
          <w:b/>
          <w:u w:val="single"/>
        </w:rPr>
      </w:pPr>
    </w:p>
    <w:p w14:paraId="2DCD5D2D" w14:textId="77777777" w:rsidR="00590AFD" w:rsidRDefault="00590AFD" w:rsidP="00590AFD">
      <w:pPr>
        <w:rPr>
          <w:b/>
          <w:u w:val="single"/>
        </w:rPr>
      </w:pPr>
    </w:p>
    <w:p w14:paraId="3A7C4BD5" w14:textId="77777777" w:rsidR="00590AFD" w:rsidRDefault="00590AFD" w:rsidP="00590AFD">
      <w:pPr>
        <w:rPr>
          <w:b/>
          <w:u w:val="single"/>
        </w:rPr>
      </w:pPr>
    </w:p>
    <w:p w14:paraId="4D7604F7" w14:textId="77777777" w:rsidR="00590AFD" w:rsidRDefault="00590AFD" w:rsidP="00590AFD">
      <w:pPr>
        <w:rPr>
          <w:b/>
          <w:u w:val="single"/>
        </w:rPr>
      </w:pPr>
    </w:p>
    <w:p w14:paraId="43A968B9" w14:textId="77777777" w:rsidR="00590AFD" w:rsidRDefault="00590AFD" w:rsidP="00590AFD">
      <w:pPr>
        <w:rPr>
          <w:b/>
          <w:u w:val="single"/>
        </w:rPr>
      </w:pPr>
    </w:p>
    <w:p w14:paraId="552357C0" w14:textId="77777777" w:rsidR="00590AFD" w:rsidRDefault="00590AFD" w:rsidP="00590AFD">
      <w:pPr>
        <w:rPr>
          <w:b/>
          <w:u w:val="single"/>
        </w:rPr>
      </w:pPr>
    </w:p>
    <w:p w14:paraId="47EA32B9" w14:textId="77777777" w:rsidR="00590AFD" w:rsidRDefault="00590AFD" w:rsidP="00590AFD">
      <w:pPr>
        <w:rPr>
          <w:b/>
          <w:u w:val="single"/>
        </w:rPr>
      </w:pPr>
    </w:p>
    <w:p w14:paraId="7EA8B21A" w14:textId="77777777" w:rsidR="00590AFD" w:rsidRDefault="00590AFD" w:rsidP="00590AFD">
      <w:pPr>
        <w:rPr>
          <w:b/>
          <w:u w:val="single"/>
        </w:rPr>
      </w:pPr>
    </w:p>
    <w:p w14:paraId="28C599EA" w14:textId="77777777" w:rsidR="00590AFD" w:rsidRDefault="00590AFD" w:rsidP="00590AFD">
      <w:pPr>
        <w:rPr>
          <w:b/>
          <w:u w:val="single"/>
        </w:rPr>
      </w:pPr>
    </w:p>
    <w:p w14:paraId="3FAE7342" w14:textId="77777777" w:rsidR="00FA1415" w:rsidRDefault="00FA1415">
      <w:pPr>
        <w:rPr>
          <w:b/>
          <w:i/>
          <w:iCs/>
          <w:u w:val="single"/>
        </w:rPr>
      </w:pPr>
    </w:p>
    <w:p w14:paraId="22888F3C" w14:textId="77777777" w:rsidR="00590AFD" w:rsidRDefault="00590AFD">
      <w:pPr>
        <w:rPr>
          <w:b/>
          <w:i/>
          <w:iCs/>
          <w:u w:val="single"/>
        </w:rPr>
      </w:pPr>
    </w:p>
    <w:p w14:paraId="6BEBA59E" w14:textId="77777777" w:rsidR="00590AFD" w:rsidRDefault="00590AFD">
      <w:pPr>
        <w:rPr>
          <w:b/>
          <w:i/>
          <w:iCs/>
          <w:u w:val="single"/>
        </w:rPr>
      </w:pPr>
    </w:p>
    <w:p w14:paraId="4A3DA0C6" w14:textId="77777777" w:rsidR="00FA1415" w:rsidRDefault="00FA1415">
      <w:pPr>
        <w:rPr>
          <w:b/>
          <w:u w:val="single"/>
        </w:rPr>
      </w:pPr>
    </w:p>
    <w:p w14:paraId="394DA7DE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 w:val="28"/>
          <w:szCs w:val="28"/>
        </w:rPr>
        <w:lastRenderedPageBreak/>
        <w:t>IZJAVE PODNOSITELJA:</w:t>
      </w:r>
    </w:p>
    <w:p w14:paraId="732DC49D" w14:textId="77777777" w:rsidR="00FA1415" w:rsidRDefault="00FA1415">
      <w:pPr>
        <w:rPr>
          <w:b/>
        </w:rPr>
      </w:pPr>
    </w:p>
    <w:p w14:paraId="3DDCBA7D" w14:textId="77777777" w:rsidR="00FA1415" w:rsidRDefault="00FA1415">
      <w:pPr>
        <w:rPr>
          <w:b/>
          <w:sz w:val="26"/>
          <w:szCs w:val="26"/>
        </w:rPr>
      </w:pPr>
    </w:p>
    <w:p w14:paraId="57EB2633" w14:textId="77777777" w:rsidR="00FA1415" w:rsidRDefault="00FA1415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Podnošenjem zahtjeva za potporu koji sadrži osobne podatke, podnositelj zahtjeva daje privolu Općini Kneževi Vinogradi za njihovu obradu i korištenje za javnu objavu, a u svrhu zbog koje su zatraženi.</w:t>
      </w:r>
    </w:p>
    <w:p w14:paraId="732555BB" w14:textId="77777777" w:rsidR="00FA1415" w:rsidRDefault="00FA1415">
      <w:pPr>
        <w:pStyle w:val="Odlomakpopisa"/>
        <w:spacing w:after="0" w:line="240" w:lineRule="auto"/>
        <w:ind w:left="1440"/>
        <w:jc w:val="both"/>
        <w:rPr>
          <w:sz w:val="26"/>
          <w:szCs w:val="26"/>
        </w:rPr>
      </w:pPr>
    </w:p>
    <w:p w14:paraId="7A56D3A7" w14:textId="77777777" w:rsidR="00FA1415" w:rsidRDefault="00FA1415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 xml:space="preserve">Podnositelj zahtjeva podnošenjem ovog zahtjeva potvrđuje istinitost i točnost svih podataka navedenih u zahtjevu i priloženim dokumentima, te IZJAVLJUJE da: </w:t>
      </w:r>
    </w:p>
    <w:p w14:paraId="70029D15" w14:textId="77777777" w:rsidR="00FA1415" w:rsidRDefault="00FA1415">
      <w:pPr>
        <w:pStyle w:val="Odlomakpopisa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nije dobio ili ne očekuje</w:t>
      </w:r>
    </w:p>
    <w:p w14:paraId="740A915D" w14:textId="77777777" w:rsidR="00CD0E2F" w:rsidRDefault="00CD0E2F" w:rsidP="00CD0E2F">
      <w:pPr>
        <w:pStyle w:val="Odlomakpopisa"/>
        <w:spacing w:after="0" w:line="240" w:lineRule="auto"/>
        <w:ind w:left="0"/>
        <w:rPr>
          <w:sz w:val="26"/>
          <w:szCs w:val="26"/>
        </w:rPr>
      </w:pPr>
    </w:p>
    <w:p w14:paraId="5913EC66" w14:textId="17FA2FDB" w:rsidR="00FA1415" w:rsidRDefault="00FA1415" w:rsidP="00CD0E2F">
      <w:pPr>
        <w:pStyle w:val="Odlomakpopisa"/>
        <w:spacing w:after="0" w:line="240" w:lineRule="auto"/>
        <w:ind w:left="708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potporu iz drugih izvora financiranja sa natječaja javnih institucija, a za troškove i stambeni objekt prijavljen  u ovoj mjeri iz „Programa poticanja uređenja naselja u razdoblju 202</w:t>
      </w:r>
      <w:r w:rsidR="00C40C2D">
        <w:rPr>
          <w:rFonts w:ascii="Times New Roman" w:eastAsia="Times New Roman" w:hAnsi="Times New Roman"/>
          <w:b/>
          <w:sz w:val="26"/>
          <w:szCs w:val="26"/>
          <w:lang w:eastAsia="hr-HR"/>
        </w:rPr>
        <w:t>5</w:t>
      </w: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.-202</w:t>
      </w:r>
      <w:r w:rsidR="00C40C2D">
        <w:rPr>
          <w:rFonts w:ascii="Times New Roman" w:eastAsia="Times New Roman" w:hAnsi="Times New Roman"/>
          <w:b/>
          <w:sz w:val="26"/>
          <w:szCs w:val="26"/>
          <w:lang w:eastAsia="hr-HR"/>
        </w:rPr>
        <w:t>8</w:t>
      </w: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.godine”.</w:t>
      </w:r>
    </w:p>
    <w:p w14:paraId="6C60F54B" w14:textId="77777777" w:rsidR="00FA1415" w:rsidRDefault="00FA1415">
      <w:pPr>
        <w:pStyle w:val="Odlomakpopisa"/>
        <w:spacing w:after="0" w:line="240" w:lineRule="auto"/>
        <w:ind w:left="2160"/>
        <w:jc w:val="both"/>
        <w:rPr>
          <w:sz w:val="26"/>
          <w:szCs w:val="26"/>
        </w:rPr>
      </w:pPr>
    </w:p>
    <w:p w14:paraId="5EAF4231" w14:textId="77777777" w:rsidR="00590AFD" w:rsidRPr="00590AFD" w:rsidRDefault="00590AF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590AFD">
        <w:rPr>
          <w:rFonts w:ascii="Times New Roman" w:hAnsi="Times New Roman"/>
          <w:b/>
          <w:bCs/>
          <w:sz w:val="26"/>
          <w:szCs w:val="26"/>
        </w:rPr>
        <w:t>Izjavljujem da objekt za čiju kupovinu podnosim zahtjev za sufinanciranje nisam kupio od bračnog partnera, od rodbinski povezanih osoba do trećeg nasljednog reda, te od posvojitelja.</w:t>
      </w:r>
    </w:p>
    <w:p w14:paraId="048B4D10" w14:textId="77777777" w:rsidR="00590AFD" w:rsidRPr="00590AFD" w:rsidRDefault="00590AFD" w:rsidP="00590AFD">
      <w:pPr>
        <w:pStyle w:val="Odlomakpopisa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F180A91" w14:textId="77777777" w:rsidR="00FA1415" w:rsidRDefault="00FA1415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Pod kaznenom i materijalnom odgovornošću izjavljujem da su svi podaci navedeni u ovom zahtjevu istiniti, točni i potpuni te da sam upoznati s pravnim posljedicama kaznene odgovornosti za davanje netočnih podataka.</w:t>
      </w:r>
    </w:p>
    <w:p w14:paraId="085A5FE1" w14:textId="77777777" w:rsidR="00FA1415" w:rsidRDefault="00FA1415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E1CF051" w14:textId="77777777" w:rsidR="00FA1415" w:rsidRDefault="00FA1415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73C0209" w14:textId="77777777" w:rsidR="00FA1415" w:rsidRDefault="00FA1415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426C5FF" w14:textId="77777777" w:rsidR="00FA1415" w:rsidRDefault="00FA1415">
      <w:pPr>
        <w:pStyle w:val="Odlomakpopisa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U _______________, datum ________</w:t>
      </w:r>
    </w:p>
    <w:p w14:paraId="7E86A059" w14:textId="77777777" w:rsidR="00FA1415" w:rsidRDefault="00FA1415">
      <w:pPr>
        <w:pStyle w:val="Odlomakpopisa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>Podnositelj zahtjeva:</w:t>
      </w:r>
    </w:p>
    <w:p w14:paraId="0DC278EF" w14:textId="77777777" w:rsidR="00FA1415" w:rsidRDefault="00FA1415">
      <w:pPr>
        <w:pStyle w:val="Odlomakpopisa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78A63360" w14:textId="77777777" w:rsidR="00FA1415" w:rsidRDefault="00FA1415">
      <w:pPr>
        <w:pStyle w:val="Odlomakpopis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0DDFD1" w14:textId="77777777" w:rsidR="00FA1415" w:rsidRDefault="00FA1415">
      <w:pPr>
        <w:pStyle w:val="Odlomakpopisa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14:paraId="7E5004CD" w14:textId="77777777" w:rsidR="00FA1415" w:rsidRDefault="00FA1415">
      <w:pPr>
        <w:rPr>
          <w:rFonts w:eastAsia="Calibri"/>
          <w:b/>
          <w:szCs w:val="22"/>
          <w:lang w:eastAsia="en-US"/>
        </w:rPr>
      </w:pPr>
    </w:p>
    <w:p w14:paraId="5ED52F4C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33845625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76E9939E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79D10DDB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640D7554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735B1192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07BE0A20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2097194F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5FB2C191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67B8B7A8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346A9C05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78F04C8C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35B583CE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0F8E53E0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62346A47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527C7D55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0CE1129A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319366ED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Cs w:val="28"/>
          <w:lang w:eastAsia="en-US"/>
        </w:rPr>
        <w:t>OBVEZATNA DOKUMENTACIJA I OVJERA JAVNOPRAVNIH TIJELA:</w:t>
      </w:r>
    </w:p>
    <w:p w14:paraId="7EE068C9" w14:textId="77777777" w:rsidR="00FA1415" w:rsidRDefault="00FA1415">
      <w:pPr>
        <w:rPr>
          <w:rFonts w:eastAsia="Calibri"/>
          <w:b/>
          <w:szCs w:val="22"/>
          <w:lang w:eastAsia="en-US"/>
        </w:rPr>
      </w:pPr>
    </w:p>
    <w:p w14:paraId="0220ED4C" w14:textId="77777777" w:rsidR="00FA1415" w:rsidRDefault="00FA1415">
      <w:r>
        <w:rPr>
          <w:rFonts w:eastAsia="Calibri"/>
          <w:b/>
          <w:szCs w:val="22"/>
          <w:lang w:eastAsia="en-US"/>
        </w:rPr>
        <w:t>IV.1. OPĆA DOKUMENTACIJA – SVI PODNOSITELJI:</w:t>
      </w:r>
    </w:p>
    <w:p w14:paraId="443C1CE7" w14:textId="77777777" w:rsidR="00FA1415" w:rsidRDefault="00FA1415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>Potpuno</w:t>
      </w:r>
      <w:r w:rsidR="00C933FF">
        <w:rPr>
          <w:rFonts w:ascii="Times New Roman" w:hAnsi="Times New Roman"/>
        </w:rPr>
        <w:t xml:space="preserve"> i čitko  popunjen obrazac UN -</w:t>
      </w:r>
      <w:r w:rsidR="00590AFD">
        <w:rPr>
          <w:rFonts w:ascii="Times New Roman" w:hAnsi="Times New Roman"/>
        </w:rPr>
        <w:t>3</w:t>
      </w:r>
      <w:r>
        <w:rPr>
          <w:rFonts w:ascii="Times New Roman" w:hAnsi="Times New Roman"/>
        </w:rPr>
        <w:t>, s općim podacima i podacima za Mjeru za koju se traži potpora;</w:t>
      </w:r>
    </w:p>
    <w:p w14:paraId="512DAEC6" w14:textId="77777777" w:rsidR="00FA1415" w:rsidRDefault="005A6BCF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>Potvrda porezne uprave o ne dugovanju, ne starija od 30 dana</w:t>
      </w:r>
      <w:r w:rsidR="00DF305B">
        <w:rPr>
          <w:rFonts w:ascii="Times New Roman" w:hAnsi="Times New Roman"/>
        </w:rPr>
        <w:t>;</w:t>
      </w:r>
    </w:p>
    <w:p w14:paraId="6096BF24" w14:textId="77777777" w:rsidR="00FA1415" w:rsidRDefault="00FA1415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>Vlasnički list (moguće i isprintani s web stanice);</w:t>
      </w:r>
    </w:p>
    <w:p w14:paraId="122FA06C" w14:textId="77777777" w:rsidR="00FA1415" w:rsidRDefault="00FA1415">
      <w:pPr>
        <w:autoSpaceDE w:val="0"/>
        <w:ind w:left="720"/>
        <w:jc w:val="both"/>
        <w:rPr>
          <w:color w:val="000000"/>
        </w:rPr>
      </w:pPr>
    </w:p>
    <w:p w14:paraId="482A08A1" w14:textId="77777777" w:rsidR="00FA1415" w:rsidRDefault="00FA1415">
      <w:r>
        <w:rPr>
          <w:b/>
        </w:rPr>
        <w:t>IV.2. OBVEZATNA POSEBNA DOKUMENTACIJA KOD PODNOŠENJA ZAHTJEVA:</w:t>
      </w:r>
    </w:p>
    <w:p w14:paraId="0F99E793" w14:textId="77777777" w:rsidR="00590AFD" w:rsidRDefault="00590AFD" w:rsidP="00590AFD"/>
    <w:p w14:paraId="1E55B923" w14:textId="77777777" w:rsidR="00590AFD" w:rsidRPr="00590AFD" w:rsidRDefault="00590AFD" w:rsidP="00590AFD">
      <w:pPr>
        <w:pStyle w:val="Odlomakpopisa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90AFD">
        <w:rPr>
          <w:rFonts w:ascii="Times New Roman" w:hAnsi="Times New Roman"/>
          <w:b/>
          <w:bCs/>
          <w:sz w:val="24"/>
          <w:szCs w:val="24"/>
        </w:rPr>
        <w:t xml:space="preserve">Mjera </w:t>
      </w:r>
      <w:r w:rsidR="00106CB9">
        <w:rPr>
          <w:rFonts w:ascii="Times New Roman" w:hAnsi="Times New Roman"/>
          <w:b/>
          <w:bCs/>
          <w:sz w:val="24"/>
          <w:szCs w:val="24"/>
        </w:rPr>
        <w:t>3</w:t>
      </w:r>
      <w:r w:rsidRPr="00590AFD">
        <w:rPr>
          <w:rFonts w:ascii="Times New Roman" w:hAnsi="Times New Roman"/>
          <w:b/>
          <w:bCs/>
          <w:sz w:val="24"/>
          <w:szCs w:val="24"/>
        </w:rPr>
        <w:t xml:space="preserve">. Kupovina stambenog </w:t>
      </w:r>
      <w:r w:rsidR="00106CB9" w:rsidRPr="00590AFD">
        <w:rPr>
          <w:rFonts w:ascii="Times New Roman" w:hAnsi="Times New Roman"/>
          <w:b/>
          <w:bCs/>
          <w:sz w:val="24"/>
          <w:szCs w:val="24"/>
        </w:rPr>
        <w:t>objekta</w:t>
      </w:r>
      <w:r w:rsidR="00106C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6CB9" w:rsidRPr="00106CB9">
        <w:rPr>
          <w:rFonts w:ascii="Times New Roman" w:hAnsi="Times New Roman"/>
          <w:b/>
          <w:bCs/>
          <w:sz w:val="24"/>
          <w:szCs w:val="24"/>
        </w:rPr>
        <w:t>u službi razvoja gospodarstva i ruralnog razvoja</w:t>
      </w:r>
    </w:p>
    <w:p w14:paraId="59AC392C" w14:textId="77777777" w:rsidR="00590AFD" w:rsidRPr="00106CB9" w:rsidRDefault="00590AFD" w:rsidP="00106CB9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106CB9">
        <w:rPr>
          <w:rFonts w:ascii="Times New Roman" w:hAnsi="Times New Roman"/>
        </w:rPr>
        <w:t>Preslika Ugovora o kupoprodaji,</w:t>
      </w:r>
    </w:p>
    <w:p w14:paraId="3F1A356F" w14:textId="77777777" w:rsidR="00590AFD" w:rsidRPr="00106CB9" w:rsidRDefault="00590AFD" w:rsidP="00590AFD"/>
    <w:p w14:paraId="6B80C51A" w14:textId="77777777" w:rsidR="00590AFD" w:rsidRPr="00106CB9" w:rsidRDefault="00590AFD" w:rsidP="00590AFD">
      <w:r w:rsidRPr="00106CB9">
        <w:rPr>
          <w:b/>
        </w:rPr>
        <w:t>IV.3. OBVEZATNA POSEBNA DOKUMENTACIJA NAKON DONOŠENJA ODLUKE O SUFINANCIRANJU:</w:t>
      </w:r>
    </w:p>
    <w:p w14:paraId="46167839" w14:textId="77777777" w:rsidR="00106CB9" w:rsidRPr="00106CB9" w:rsidRDefault="00590AFD" w:rsidP="00590AFD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106CB9">
        <w:rPr>
          <w:rFonts w:ascii="Times New Roman" w:hAnsi="Times New Roman"/>
        </w:rPr>
        <w:t>bjanko ovjerena zadužnica najmanje u visini odobrene potpore – PRIJE SKLAPANJA UGOVORA</w:t>
      </w:r>
    </w:p>
    <w:p w14:paraId="670EED42" w14:textId="77777777" w:rsidR="00590AFD" w:rsidRPr="00106CB9" w:rsidRDefault="00590AFD" w:rsidP="00590AFD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106CB9">
        <w:rPr>
          <w:rFonts w:ascii="Times New Roman" w:hAnsi="Times New Roman"/>
        </w:rPr>
        <w:t>uvjerenje o prebivalištu (u roku 1 godine od odobrenja potpore)</w:t>
      </w:r>
    </w:p>
    <w:p w14:paraId="42B0F2EA" w14:textId="77777777" w:rsidR="00590AFD" w:rsidRPr="00106CB9" w:rsidRDefault="00590AFD" w:rsidP="0067653D">
      <w:pPr>
        <w:ind w:left="360"/>
        <w:jc w:val="both"/>
        <w:rPr>
          <w:b/>
          <w:bCs/>
        </w:rPr>
      </w:pPr>
    </w:p>
    <w:p w14:paraId="1963D11A" w14:textId="77777777" w:rsidR="00590AFD" w:rsidRPr="00106CB9" w:rsidRDefault="00590AFD" w:rsidP="0067653D">
      <w:pPr>
        <w:ind w:left="360"/>
        <w:jc w:val="both"/>
        <w:rPr>
          <w:b/>
          <w:bCs/>
        </w:rPr>
      </w:pPr>
    </w:p>
    <w:p w14:paraId="2559A0F9" w14:textId="77777777" w:rsidR="0067653D" w:rsidRPr="0067653D" w:rsidRDefault="0067653D" w:rsidP="0067653D">
      <w:pPr>
        <w:ind w:left="360"/>
        <w:jc w:val="both"/>
      </w:pPr>
      <w:r w:rsidRPr="0067653D">
        <w:rPr>
          <w:b/>
        </w:rPr>
        <w:t>Općinski načelnik zadržava pravo prije isplate zatražiti i drugu dokumentaciju.</w:t>
      </w:r>
    </w:p>
    <w:p w14:paraId="7A8131B7" w14:textId="77777777" w:rsidR="00C40C2D" w:rsidRDefault="00C40C2D"/>
    <w:p w14:paraId="495D41B3" w14:textId="77777777" w:rsidR="0067653D" w:rsidRDefault="0067653D"/>
    <w:p w14:paraId="19AE5290" w14:textId="77777777" w:rsidR="0067653D" w:rsidRDefault="0067653D"/>
    <w:p w14:paraId="4FA20C51" w14:textId="77777777" w:rsidR="0067653D" w:rsidRDefault="0067653D"/>
    <w:p w14:paraId="16BF6D80" w14:textId="77777777" w:rsidR="00C40C2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36"/>
          <w:szCs w:val="36"/>
        </w:rPr>
      </w:pPr>
      <w:r w:rsidRPr="0067653D">
        <w:rPr>
          <w:b/>
          <w:bCs/>
          <w:color w:val="FF0000"/>
          <w:sz w:val="36"/>
          <w:szCs w:val="36"/>
        </w:rPr>
        <w:t xml:space="preserve">VAŽNO: </w:t>
      </w:r>
    </w:p>
    <w:p w14:paraId="48D87475" w14:textId="77777777" w:rsidR="0067653D" w:rsidRP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36"/>
          <w:szCs w:val="36"/>
        </w:rPr>
      </w:pPr>
    </w:p>
    <w:p w14:paraId="32F885BF" w14:textId="77777777" w:rsidR="00DF305B" w:rsidRDefault="00DF305B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67653D">
        <w:rPr>
          <w:b/>
          <w:bCs/>
        </w:rPr>
        <w:t xml:space="preserve">PODNOSITELJ ZAHTJEVA NE SMIJE BITI DUŽAN NI PO KOM OSNOVU </w:t>
      </w:r>
      <w:r w:rsidR="0067653D" w:rsidRPr="0067653D">
        <w:rPr>
          <w:b/>
          <w:bCs/>
        </w:rPr>
        <w:t>O</w:t>
      </w:r>
      <w:r w:rsidR="0067653D">
        <w:rPr>
          <w:b/>
          <w:bCs/>
        </w:rPr>
        <w:t>PĆINI KN.VINOGRADI, KNEŽEVIM PARKOVIMA d.o.o. I DJEČJEM VRTIĆU, odnosno trgovačkim društvima i ustanovama u vlasništvu Općine.</w:t>
      </w:r>
    </w:p>
    <w:p w14:paraId="032FB0AE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5799B0D7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PROVJERU ĆE PO SLUŽBENOJ DUŽNOSTI IZVRŠITI OPĆINA U TRENUTKU OBRADE, TE UKOLIKO POSTOJI DUGOVANJE, ZAHTJEV ODBACITI BEZ POSEBNOG UVIDA U ISTI.</w:t>
      </w:r>
    </w:p>
    <w:p w14:paraId="3E2219B3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3D40C098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Kako bi isto izbjegli predlažemo provjeru stanja dugovanja  kod nadležnih tijela prije podnošenja zahtjeva.</w:t>
      </w:r>
    </w:p>
    <w:p w14:paraId="78295584" w14:textId="77777777" w:rsidR="0067653D" w:rsidRPr="0067653D" w:rsidRDefault="0067653D" w:rsidP="0067653D">
      <w:pPr>
        <w:jc w:val="both"/>
        <w:rPr>
          <w:b/>
          <w:bCs/>
        </w:rPr>
      </w:pPr>
    </w:p>
    <w:p w14:paraId="64C2A209" w14:textId="77777777" w:rsidR="00DF305B" w:rsidRDefault="00DF305B"/>
    <w:p w14:paraId="19CF217E" w14:textId="77777777" w:rsidR="00DF305B" w:rsidRDefault="00DF305B"/>
    <w:p w14:paraId="3A4499AB" w14:textId="77777777" w:rsidR="00FA1415" w:rsidRDefault="00FA1415">
      <w:pPr>
        <w:autoSpaceDE w:val="0"/>
        <w:rPr>
          <w:color w:val="000000"/>
        </w:rPr>
      </w:pPr>
    </w:p>
    <w:p w14:paraId="74C8061E" w14:textId="77777777" w:rsidR="00FA1415" w:rsidRDefault="00FA1415">
      <w:pPr>
        <w:autoSpaceDE w:val="0"/>
        <w:rPr>
          <w:color w:val="000000"/>
        </w:rPr>
      </w:pPr>
    </w:p>
    <w:p w14:paraId="389F944D" w14:textId="77777777" w:rsidR="00FA1415" w:rsidRDefault="00FA1415">
      <w:pPr>
        <w:pStyle w:val="Odlomakpopisa"/>
        <w:spacing w:after="0" w:line="240" w:lineRule="auto"/>
        <w:ind w:left="1440"/>
        <w:jc w:val="both"/>
        <w:rPr>
          <w:rFonts w:ascii="Times New Roman" w:hAnsi="Times New Roman"/>
        </w:rPr>
      </w:pPr>
    </w:p>
    <w:p w14:paraId="5D091AEC" w14:textId="77777777" w:rsidR="0067653D" w:rsidRDefault="0067653D">
      <w:pPr>
        <w:ind w:firstLine="708"/>
        <w:jc w:val="both"/>
      </w:pPr>
    </w:p>
    <w:sectPr w:rsidR="00676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899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27AB" w14:textId="77777777" w:rsidR="008B7531" w:rsidRDefault="008B7531">
      <w:r>
        <w:separator/>
      </w:r>
    </w:p>
  </w:endnote>
  <w:endnote w:type="continuationSeparator" w:id="0">
    <w:p w14:paraId="0D2FC5A1" w14:textId="77777777" w:rsidR="008B7531" w:rsidRDefault="008B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B27A" w14:textId="77777777" w:rsidR="00C055F2" w:rsidRDefault="00C055F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9316" w14:textId="77777777" w:rsidR="00FA1415" w:rsidRDefault="003C263D">
    <w:pPr>
      <w:pStyle w:val="Podnoje"/>
      <w:ind w:right="360"/>
      <w:jc w:val="center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9F004F4" wp14:editId="77FABEB5">
              <wp:simplePos x="0" y="0"/>
              <wp:positionH relativeFrom="page">
                <wp:posOffset>6659880</wp:posOffset>
              </wp:positionH>
              <wp:positionV relativeFrom="paragraph">
                <wp:posOffset>635</wp:posOffset>
              </wp:positionV>
              <wp:extent cx="75565" cy="173990"/>
              <wp:effectExtent l="1905" t="635" r="8255" b="635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1EBED" w14:textId="77777777" w:rsidR="00FA1415" w:rsidRDefault="00FA1415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 w:rsidR="00A7308C">
                            <w:rPr>
                              <w:rStyle w:val="Brojstranice"/>
                              <w:noProof/>
                            </w:rPr>
                            <w:t>2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4.4pt;margin-top:.05pt;width:5.95pt;height:13.7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" stroked="f">
              <v:fill opacity="0"/>
              <v:textbox inset=".05pt,.05pt,.05pt,.05pt">
                <w:txbxContent>
                  <w:p w:rsidR="00FA1415" w:rsidRDefault="00FA1415">
                    <w:pPr>
                      <w:pStyle w:val="Podno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 w:rsidR="00A7308C">
                      <w:rPr>
                        <w:rStyle w:val="Brojstranice"/>
                        <w:noProof/>
                      </w:rPr>
                      <w:t>2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1B9976A8" w14:textId="77777777" w:rsidR="00C055F2" w:rsidRDefault="00C055F2" w:rsidP="00C055F2">
    <w:pPr>
      <w:pStyle w:val="Podnoje"/>
      <w:ind w:right="360"/>
      <w:jc w:val="center"/>
    </w:pPr>
    <w:r>
      <w:rPr>
        <w:sz w:val="16"/>
        <w:szCs w:val="16"/>
      </w:rPr>
      <w:t>Općina Kneževi Vinogradi, Hrvatske Republike 3., 31309 Kneževi Vinogradi</w:t>
    </w:r>
  </w:p>
  <w:p w14:paraId="6969BF54" w14:textId="77777777" w:rsidR="00C055F2" w:rsidRDefault="00C055F2" w:rsidP="00C055F2">
    <w:pPr>
      <w:pStyle w:val="Podnoje"/>
      <w:jc w:val="center"/>
    </w:pPr>
    <w:r>
      <w:rPr>
        <w:sz w:val="16"/>
        <w:szCs w:val="16"/>
      </w:rPr>
      <w:t>Tel. 031/732-203    031/730-938</w:t>
    </w:r>
  </w:p>
  <w:p w14:paraId="18DDF17B" w14:textId="77777777" w:rsidR="00FA1415" w:rsidRDefault="00C055F2" w:rsidP="00C055F2">
    <w:pPr>
      <w:pStyle w:val="Podnoje"/>
      <w:ind w:right="360"/>
      <w:jc w:val="center"/>
    </w:pPr>
    <w:proofErr w:type="spellStart"/>
    <w:r>
      <w:rPr>
        <w:sz w:val="16"/>
        <w:szCs w:val="16"/>
      </w:rPr>
      <w:t>E.mail</w:t>
    </w:r>
    <w:proofErr w:type="spellEnd"/>
    <w:r>
      <w:rPr>
        <w:sz w:val="16"/>
        <w:szCs w:val="16"/>
      </w:rPr>
      <w:t xml:space="preserve">. </w:t>
    </w:r>
    <w:hyperlink r:id="rId1" w:history="1">
      <w:r w:rsidRPr="00AB2013">
        <w:rPr>
          <w:rStyle w:val="Hiperveza"/>
          <w:sz w:val="16"/>
          <w:szCs w:val="16"/>
        </w:rPr>
        <w:t>potpore.knvinogradi@gmail.com</w:t>
      </w:r>
    </w:hyperlink>
    <w:r>
      <w:rPr>
        <w:sz w:val="16"/>
        <w:szCs w:val="16"/>
      </w:rPr>
      <w:t xml:space="preserve">     </w:t>
    </w:r>
    <w:hyperlink r:id="rId2" w:history="1">
      <w:r w:rsidRPr="00AB2013">
        <w:rPr>
          <w:rStyle w:val="Hiperveza"/>
          <w:sz w:val="16"/>
          <w:szCs w:val="16"/>
        </w:rPr>
        <w:t>pisarnica@knezevi-vinogradi.hr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D45C" w14:textId="77777777" w:rsidR="00C055F2" w:rsidRDefault="00C055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9123" w14:textId="77777777" w:rsidR="008B7531" w:rsidRDefault="008B7531">
      <w:r>
        <w:separator/>
      </w:r>
    </w:p>
  </w:footnote>
  <w:footnote w:type="continuationSeparator" w:id="0">
    <w:p w14:paraId="2C6AE74D" w14:textId="77777777" w:rsidR="008B7531" w:rsidRDefault="008B7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FC30" w14:textId="77777777" w:rsidR="00C055F2" w:rsidRDefault="00C055F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8865" w14:textId="77777777" w:rsidR="00C055F2" w:rsidRDefault="00C055F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F65F" w14:textId="77777777" w:rsidR="00FA1415" w:rsidRPr="00876165" w:rsidRDefault="003C263D" w:rsidP="00C40C2D">
    <w:pPr>
      <w:pStyle w:val="Zaglavlje"/>
      <w:shd w:val="clear" w:color="auto" w:fill="DEEAF6" w:themeFill="accent1" w:themeFillTint="33"/>
      <w:rPr>
        <w:b/>
        <w:lang w:eastAsia="hr-HR"/>
      </w:rPr>
    </w:pPr>
    <w:r w:rsidRPr="00876165">
      <w:rPr>
        <w:noProof/>
        <w:lang w:eastAsia="hr-HR"/>
      </w:rPr>
      <w:drawing>
        <wp:anchor distT="0" distB="0" distL="114935" distR="114935" simplePos="0" relativeHeight="251657216" behindDoc="0" locked="0" layoutInCell="1" allowOverlap="1" wp14:anchorId="69731D30" wp14:editId="0033A8F6">
          <wp:simplePos x="0" y="0"/>
          <wp:positionH relativeFrom="column">
            <wp:posOffset>858520</wp:posOffset>
          </wp:positionH>
          <wp:positionV relativeFrom="paragraph">
            <wp:posOffset>-36195</wp:posOffset>
          </wp:positionV>
          <wp:extent cx="294640" cy="342265"/>
          <wp:effectExtent l="0" t="0" r="0" b="0"/>
          <wp:wrapNone/>
          <wp:docPr id="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9" r="-11" b="-9"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3422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6165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595C5" wp14:editId="7AAF8D71">
              <wp:simplePos x="0" y="0"/>
              <wp:positionH relativeFrom="column">
                <wp:posOffset>3832225</wp:posOffset>
              </wp:positionH>
              <wp:positionV relativeFrom="paragraph">
                <wp:posOffset>140335</wp:posOffset>
              </wp:positionV>
              <wp:extent cx="2691130" cy="1485900"/>
              <wp:effectExtent l="12700" t="6985" r="10795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9113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29E19" id="Rectangle 3" o:spid="_x0000_s1026" style="position:absolute;margin-left:301.75pt;margin-top:11.05pt;width:211.9pt;height:11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" strokeweight=".26mm"/>
          </w:pict>
        </mc:Fallback>
      </mc:AlternateContent>
    </w:r>
    <w:r w:rsidRPr="00876165">
      <w:rPr>
        <w:noProof/>
        <w:lang w:eastAsia="hr-HR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3BD21F56" wp14:editId="070906AE">
              <wp:simplePos x="0" y="0"/>
              <wp:positionH relativeFrom="column">
                <wp:posOffset>4766945</wp:posOffset>
              </wp:positionH>
              <wp:positionV relativeFrom="paragraph">
                <wp:posOffset>-288290</wp:posOffset>
              </wp:positionV>
              <wp:extent cx="1665605" cy="337185"/>
              <wp:effectExtent l="13970" t="6985" r="6350" b="825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535DB" w14:textId="77777777" w:rsidR="00FA1415" w:rsidRDefault="004859CE">
                          <w:pPr>
                            <w:jc w:val="center"/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UN-</w:t>
                          </w:r>
                          <w:r w:rsidR="00590AFD">
                            <w:rPr>
                              <w:b/>
                              <w:sz w:val="32"/>
                              <w:szCs w:val="32"/>
                            </w:rPr>
                            <w:t>3</w:t>
                          </w:r>
                          <w:r w:rsidR="00FA1415">
                            <w:rPr>
                              <w:b/>
                              <w:sz w:val="32"/>
                              <w:szCs w:val="32"/>
                            </w:rPr>
                            <w:t>/2</w:t>
                          </w:r>
                          <w:r w:rsidR="00C40C2D">
                            <w:rPr>
                              <w:b/>
                              <w:sz w:val="32"/>
                              <w:szCs w:val="32"/>
                            </w:rPr>
                            <w:t>5</w:t>
                          </w:r>
                          <w:r w:rsidR="00FA1415">
                            <w:rPr>
                              <w:b/>
                              <w:sz w:val="32"/>
                              <w:szCs w:val="32"/>
                            </w:rPr>
                            <w:t>-2</w:t>
                          </w:r>
                          <w:r w:rsidR="00C40C2D">
                            <w:rPr>
                              <w:b/>
                              <w:sz w:val="32"/>
                              <w:szCs w:val="3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75.35pt;margin-top:-22.7pt;width:131.15pt;height:26.5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">
              <v:textbox>
                <w:txbxContent>
                  <w:p w:rsidR="00FA1415" w:rsidRDefault="004859CE">
                    <w:pPr>
                      <w:jc w:val="center"/>
                    </w:pPr>
                    <w:r>
                      <w:rPr>
                        <w:b/>
                        <w:sz w:val="32"/>
                        <w:szCs w:val="32"/>
                      </w:rPr>
                      <w:t>UN-</w:t>
                    </w:r>
                    <w:r w:rsidR="00590AFD">
                      <w:rPr>
                        <w:b/>
                        <w:sz w:val="32"/>
                        <w:szCs w:val="32"/>
                      </w:rPr>
                      <w:t>3</w:t>
                    </w:r>
                    <w:r w:rsidR="00FA1415">
                      <w:rPr>
                        <w:b/>
                        <w:sz w:val="32"/>
                        <w:szCs w:val="32"/>
                      </w:rPr>
                      <w:t>/2</w:t>
                    </w:r>
                    <w:r w:rsidR="00C40C2D">
                      <w:rPr>
                        <w:b/>
                        <w:sz w:val="32"/>
                        <w:szCs w:val="32"/>
                      </w:rPr>
                      <w:t>5</w:t>
                    </w:r>
                    <w:r w:rsidR="00FA1415">
                      <w:rPr>
                        <w:b/>
                        <w:sz w:val="32"/>
                        <w:szCs w:val="32"/>
                      </w:rPr>
                      <w:t>-2</w:t>
                    </w:r>
                    <w:r w:rsidR="00C40C2D">
                      <w:rPr>
                        <w:b/>
                        <w:sz w:val="32"/>
                        <w:szCs w:val="3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  <w:p w14:paraId="457865E4" w14:textId="77777777" w:rsidR="00FA1415" w:rsidRPr="00876165" w:rsidRDefault="00FA1415" w:rsidP="00C40C2D">
    <w:pPr>
      <w:pStyle w:val="Zaglavlje"/>
      <w:shd w:val="clear" w:color="auto" w:fill="DEEAF6" w:themeFill="accent1" w:themeFillTint="33"/>
      <w:rPr>
        <w:b/>
        <w:lang w:eastAsia="hr-HR"/>
      </w:rPr>
    </w:pPr>
  </w:p>
  <w:p w14:paraId="36E9AB54" w14:textId="77777777" w:rsidR="00FA1415" w:rsidRPr="00876165" w:rsidRDefault="00FA1415" w:rsidP="00C40C2D">
    <w:pPr>
      <w:pStyle w:val="Zaglavlje"/>
      <w:shd w:val="clear" w:color="auto" w:fill="DEEAF6" w:themeFill="accent1" w:themeFillTint="33"/>
    </w:pPr>
    <w:r w:rsidRPr="00876165">
      <w:rPr>
        <w:b/>
      </w:rPr>
      <w:t>OPĆINA KNEŽEVI VINOGRADI</w:t>
    </w:r>
  </w:p>
  <w:p w14:paraId="3D5E84A4" w14:textId="77777777" w:rsidR="00FA1415" w:rsidRPr="00876165" w:rsidRDefault="00FA1415" w:rsidP="00C40C2D">
    <w:pPr>
      <w:pStyle w:val="Zaglavlje"/>
      <w:shd w:val="clear" w:color="auto" w:fill="DEEAF6" w:themeFill="accent1" w:themeFillTint="33"/>
    </w:pPr>
    <w:r w:rsidRPr="00876165">
      <w:rPr>
        <w:b/>
      </w:rPr>
      <w:t>JEDINSTVENI UPRAVNI ODJEL</w:t>
    </w:r>
  </w:p>
  <w:p w14:paraId="6E135A39" w14:textId="77777777" w:rsidR="00FA1415" w:rsidRPr="00876165" w:rsidRDefault="00FA1415" w:rsidP="00C40C2D">
    <w:pPr>
      <w:pStyle w:val="Zaglavlje"/>
      <w:shd w:val="clear" w:color="auto" w:fill="DEEAF6" w:themeFill="accent1" w:themeFillTint="33"/>
    </w:pPr>
    <w:r w:rsidRPr="00876165">
      <w:rPr>
        <w:b/>
      </w:rPr>
      <w:t>Hrvatske Republike 3.</w:t>
    </w:r>
  </w:p>
  <w:p w14:paraId="777923F5" w14:textId="77777777" w:rsidR="00FA1415" w:rsidRDefault="00FA1415" w:rsidP="00C40C2D">
    <w:pPr>
      <w:pStyle w:val="Zaglavlje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shd w:val="clear" w:color="auto" w:fill="DEEAF6" w:themeFill="accent1" w:themeFillTint="33"/>
    </w:pPr>
    <w:r w:rsidRPr="00876165">
      <w:rPr>
        <w:b/>
      </w:rPr>
      <w:t>31309 KNEŽEVI VINOGRADI</w:t>
    </w:r>
  </w:p>
  <w:p w14:paraId="7D655387" w14:textId="77777777" w:rsidR="00FA1415" w:rsidRDefault="00FA1415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/>
        <w:bCs/>
        <w:sz w:val="24"/>
        <w:szCs w:val="24"/>
        <w:lang w:val="hr-HR" w:bidi="ar-SA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cs="Times New Roman" w:hint="default"/>
        <w:b/>
        <w:sz w:val="28"/>
        <w:szCs w:val="28"/>
        <w:lang w:val="hr-HR" w:eastAsia="en-US" w:bidi="ar-SA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3615FD1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</w:abstractNum>
  <w:abstractNum w:abstractNumId="8" w15:restartNumberingAfterBreak="0">
    <w:nsid w:val="12904B07"/>
    <w:multiLevelType w:val="hybridMultilevel"/>
    <w:tmpl w:val="20FA74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61C54"/>
    <w:multiLevelType w:val="hybridMultilevel"/>
    <w:tmpl w:val="FA7C0A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DA28D0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</w:abstractNum>
  <w:num w:numId="1" w16cid:durableId="1890260644">
    <w:abstractNumId w:val="0"/>
  </w:num>
  <w:num w:numId="2" w16cid:durableId="120222629">
    <w:abstractNumId w:val="1"/>
  </w:num>
  <w:num w:numId="3" w16cid:durableId="1656303923">
    <w:abstractNumId w:val="2"/>
  </w:num>
  <w:num w:numId="4" w16cid:durableId="2064524110">
    <w:abstractNumId w:val="3"/>
  </w:num>
  <w:num w:numId="5" w16cid:durableId="775103810">
    <w:abstractNumId w:val="4"/>
  </w:num>
  <w:num w:numId="6" w16cid:durableId="364796339">
    <w:abstractNumId w:val="5"/>
  </w:num>
  <w:num w:numId="7" w16cid:durableId="1711682478">
    <w:abstractNumId w:val="6"/>
  </w:num>
  <w:num w:numId="8" w16cid:durableId="1745909487">
    <w:abstractNumId w:val="10"/>
  </w:num>
  <w:num w:numId="9" w16cid:durableId="460920204">
    <w:abstractNumId w:val="7"/>
  </w:num>
  <w:num w:numId="10" w16cid:durableId="22944709">
    <w:abstractNumId w:val="9"/>
  </w:num>
  <w:num w:numId="11" w16cid:durableId="16695999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65"/>
    <w:rsid w:val="00033D2B"/>
    <w:rsid w:val="00106CB9"/>
    <w:rsid w:val="00135AB7"/>
    <w:rsid w:val="00280EC3"/>
    <w:rsid w:val="003C263D"/>
    <w:rsid w:val="004859CE"/>
    <w:rsid w:val="005220BC"/>
    <w:rsid w:val="00590AFD"/>
    <w:rsid w:val="005A6BCF"/>
    <w:rsid w:val="0067653D"/>
    <w:rsid w:val="00774981"/>
    <w:rsid w:val="00782CBD"/>
    <w:rsid w:val="00794451"/>
    <w:rsid w:val="00876165"/>
    <w:rsid w:val="008B7531"/>
    <w:rsid w:val="00936D56"/>
    <w:rsid w:val="00A7308C"/>
    <w:rsid w:val="00AE1E14"/>
    <w:rsid w:val="00AF4388"/>
    <w:rsid w:val="00B04CD7"/>
    <w:rsid w:val="00B17155"/>
    <w:rsid w:val="00B90B72"/>
    <w:rsid w:val="00B945B5"/>
    <w:rsid w:val="00C055F2"/>
    <w:rsid w:val="00C2112A"/>
    <w:rsid w:val="00C40C2D"/>
    <w:rsid w:val="00C933FF"/>
    <w:rsid w:val="00CD0E2F"/>
    <w:rsid w:val="00DF305B"/>
    <w:rsid w:val="00E13B37"/>
    <w:rsid w:val="00E971DF"/>
    <w:rsid w:val="00EC3C1C"/>
    <w:rsid w:val="00FA1415"/>
    <w:rsid w:val="00FB083D"/>
    <w:rsid w:val="00F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D3424A"/>
  <w15:chartTrackingRefBased/>
  <w15:docId w15:val="{A7A6E16B-8751-4B61-A24A-7EE52520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Times New Roman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eastAsia="Times New Roman" w:cs="Times New Roman" w:hint="default"/>
      <w:b/>
      <w:bCs/>
      <w:color w:val="auto"/>
      <w:sz w:val="24"/>
      <w:szCs w:val="24"/>
      <w:lang w:val="hr-HR" w:bidi="ar-SA"/>
    </w:rPr>
  </w:style>
  <w:style w:type="character" w:customStyle="1" w:styleId="WW8Num4z0">
    <w:name w:val="WW8Num4z0"/>
    <w:rPr>
      <w:rFonts w:eastAsia="Times New Roman" w:cs="Times New Roman" w:hint="default"/>
      <w:b/>
      <w:color w:val="auto"/>
      <w:sz w:val="28"/>
      <w:szCs w:val="28"/>
      <w:lang w:val="hr-HR" w:eastAsia="en-US" w:bidi="ar-SA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Calibri" w:eastAsia="Calibri" w:hAnsi="Calibri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eastAsia="Calibri" w:hAnsi="Calibri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  <w:b/>
      <w:sz w:val="28"/>
      <w:szCs w:val="2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Calibri" w:eastAsia="Calibri" w:hAnsi="Calibri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alibri" w:eastAsia="Calibri" w:hAnsi="Calibri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Calibri" w:eastAsia="Calibri" w:hAnsi="Calibri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Calibri" w:eastAsia="Calibri" w:hAnsi="Calibri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alibri" w:eastAsia="Calibri" w:hAnsi="Calibri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Calibri" w:eastAsia="Calibri" w:hAnsi="Calibri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Calibri" w:eastAsia="Calibri" w:hAnsi="Calibri" w:cs="Times New Roman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adanifontodlomka1">
    <w:name w:val="Zadani font odlomka1"/>
  </w:style>
  <w:style w:type="character" w:styleId="Brojstranice">
    <w:name w:val="page number"/>
    <w:basedOn w:val="Zadanifont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ekstbaloniaChar">
    <w:name w:val="Tekst balončića Char"/>
    <w:rPr>
      <w:rFonts w:ascii="Segoe UI" w:hAnsi="Segoe UI" w:cs="Segoe UI"/>
      <w:sz w:val="18"/>
      <w:szCs w:val="18"/>
    </w:rPr>
  </w:style>
  <w:style w:type="character" w:customStyle="1" w:styleId="Simbolinumeriranja">
    <w:name w:val="Simboli numeriranja"/>
    <w:rPr>
      <w:rFonts w:ascii="Times New Roman" w:hAnsi="Times New Roman" w:cs="Times New Roman"/>
      <w:b/>
      <w:bCs/>
      <w:sz w:val="24"/>
      <w:szCs w:val="24"/>
    </w:rPr>
  </w:style>
  <w:style w:type="character" w:customStyle="1" w:styleId="Predznaci">
    <w:name w:val="Predznaci"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qFormat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adrajokvira">
    <w:name w:val="Sadržaj okvira"/>
    <w:basedOn w:val="Normal"/>
  </w:style>
  <w:style w:type="paragraph" w:customStyle="1" w:styleId="Odlomakpopisa1">
    <w:name w:val="Odlomak popisa1"/>
    <w:basedOn w:val="Normal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C055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isarnica@knezevi-vinogradi.hr" TargetMode="External"/><Relationship Id="rId1" Type="http://schemas.openxmlformats.org/officeDocument/2006/relationships/hyperlink" Target="mailto:potpore.knvinogradi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</vt:lpstr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</dc:title>
  <dc:subject/>
  <dc:creator>user</dc:creator>
  <cp:keywords/>
  <cp:lastModifiedBy>Jelena Budimir</cp:lastModifiedBy>
  <cp:revision>7</cp:revision>
  <cp:lastPrinted>2021-04-14T12:38:00Z</cp:lastPrinted>
  <dcterms:created xsi:type="dcterms:W3CDTF">2025-04-16T10:40:00Z</dcterms:created>
  <dcterms:modified xsi:type="dcterms:W3CDTF">2025-04-29T11:14:00Z</dcterms:modified>
</cp:coreProperties>
</file>